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7FA5C" w14:textId="77777777" w:rsidR="00607280" w:rsidRPr="005E2836" w:rsidRDefault="00607280" w:rsidP="00607280">
      <w:pPr>
        <w:pStyle w:val="berschrift1"/>
        <w:numPr>
          <w:ilvl w:val="0"/>
          <w:numId w:val="1"/>
        </w:numPr>
        <w:tabs>
          <w:tab w:val="clear" w:pos="360"/>
          <w:tab w:val="left" w:pos="426"/>
        </w:tabs>
        <w:ind w:left="426" w:hanging="425"/>
        <w:rPr>
          <w:rFonts w:ascii="Verdana" w:hAnsi="Verdana"/>
          <w:sz w:val="18"/>
          <w:szCs w:val="18"/>
        </w:rPr>
      </w:pPr>
      <w:r w:rsidRPr="005E2836">
        <w:rPr>
          <w:rFonts w:ascii="Verdana" w:hAnsi="Verdana"/>
          <w:sz w:val="18"/>
          <w:szCs w:val="18"/>
        </w:rPr>
        <w:t>Festlegung der Modalitäten der Abwicklung der schriftlichen Prüfung und Festlegung der zur Ve</w:t>
      </w:r>
      <w:r w:rsidRPr="005E2836">
        <w:rPr>
          <w:rFonts w:ascii="Verdana" w:hAnsi="Verdana"/>
          <w:sz w:val="18"/>
          <w:szCs w:val="18"/>
        </w:rPr>
        <w:t>r</w:t>
      </w:r>
      <w:r w:rsidRPr="005E2836">
        <w:rPr>
          <w:rFonts w:ascii="Verdana" w:hAnsi="Verdana"/>
          <w:sz w:val="18"/>
          <w:szCs w:val="18"/>
        </w:rPr>
        <w:t xml:space="preserve">fügung stehenden Prüfungszeit </w:t>
      </w:r>
    </w:p>
    <w:p w14:paraId="2FDC6BE5" w14:textId="77777777" w:rsidR="00607280" w:rsidRPr="00E7083A" w:rsidRDefault="00607280" w:rsidP="00607280">
      <w:pPr>
        <w:ind w:left="426" w:right="-1"/>
        <w:jc w:val="both"/>
        <w:rPr>
          <w:rFonts w:ascii="Verdana" w:hAnsi="Verdana"/>
          <w:sz w:val="18"/>
          <w:szCs w:val="18"/>
        </w:rPr>
      </w:pPr>
      <w:r w:rsidRPr="005E2836">
        <w:rPr>
          <w:rFonts w:ascii="Verdana" w:hAnsi="Verdana"/>
          <w:sz w:val="18"/>
          <w:szCs w:val="18"/>
        </w:rPr>
        <w:t xml:space="preserve">Die Kommission hat im Sinne des Art. 15, Punkt 1 der Wettbewerbsregelung, in einer gesonderten Sitzung, drei verschiedene Multiple Choice Tests vorbereitet. Die </w:t>
      </w:r>
      <w:r w:rsidRPr="00E7083A">
        <w:rPr>
          <w:rFonts w:ascii="Verdana" w:hAnsi="Verdana"/>
          <w:sz w:val="18"/>
          <w:szCs w:val="18"/>
        </w:rPr>
        <w:t xml:space="preserve">Tests haben Argumente, wie sie vom Art 6 der Wettbewerbsausschreibung vorgesehen sind, zum Gegenstand. </w:t>
      </w:r>
    </w:p>
    <w:p w14:paraId="36240D2E" w14:textId="77777777" w:rsidR="00607280" w:rsidRPr="007807F5" w:rsidRDefault="00607280" w:rsidP="00607280">
      <w:pPr>
        <w:ind w:left="434"/>
        <w:jc w:val="both"/>
        <w:rPr>
          <w:rFonts w:ascii="Verdana" w:hAnsi="Verdana" w:cs="Arial"/>
          <w:sz w:val="18"/>
          <w:szCs w:val="18"/>
        </w:rPr>
      </w:pPr>
      <w:r w:rsidRPr="00E7083A">
        <w:rPr>
          <w:rFonts w:ascii="Verdana" w:hAnsi="Verdana"/>
          <w:sz w:val="18"/>
          <w:szCs w:val="18"/>
        </w:rPr>
        <w:t xml:space="preserve">Jeder Test besteht aus </w:t>
      </w:r>
      <w:r>
        <w:rPr>
          <w:rFonts w:ascii="Verdana" w:hAnsi="Verdana"/>
          <w:sz w:val="18"/>
          <w:szCs w:val="18"/>
        </w:rPr>
        <w:t>25</w:t>
      </w:r>
      <w:r w:rsidRPr="00E7083A">
        <w:rPr>
          <w:rFonts w:ascii="Verdana" w:hAnsi="Verdana"/>
          <w:sz w:val="18"/>
          <w:szCs w:val="18"/>
        </w:rPr>
        <w:t xml:space="preserve"> Fragen </w:t>
      </w:r>
      <w:r w:rsidRPr="00E7083A">
        <w:rPr>
          <w:rFonts w:ascii="Verdana" w:hAnsi="Verdana" w:cs="Tahoma"/>
          <w:bCs/>
          <w:sz w:val="18"/>
          <w:szCs w:val="18"/>
        </w:rPr>
        <w:t>mit mehreren Antwortmöglichkeiten</w:t>
      </w:r>
      <w:r w:rsidRPr="00E7083A">
        <w:rPr>
          <w:rFonts w:ascii="Verdana" w:hAnsi="Verdana"/>
          <w:sz w:val="18"/>
          <w:szCs w:val="18"/>
        </w:rPr>
        <w:t xml:space="preserve"> (Multiple Choice</w:t>
      </w:r>
      <w:r>
        <w:rPr>
          <w:rFonts w:ascii="Verdana" w:hAnsi="Verdana"/>
          <w:sz w:val="18"/>
          <w:szCs w:val="18"/>
        </w:rPr>
        <w:t xml:space="preserve">). </w:t>
      </w:r>
      <w:r>
        <w:rPr>
          <w:rFonts w:ascii="Verdana" w:hAnsi="Verdana" w:cs="Arial"/>
          <w:sz w:val="18"/>
          <w:szCs w:val="18"/>
        </w:rPr>
        <w:t xml:space="preserve">Es ist jeweils nur eine Antwort richtig. </w:t>
      </w:r>
    </w:p>
    <w:p w14:paraId="201A6126" w14:textId="77777777" w:rsidR="00607280" w:rsidRPr="00E7083A" w:rsidRDefault="00607280" w:rsidP="00607280">
      <w:pPr>
        <w:ind w:left="426" w:right="-1"/>
        <w:jc w:val="both"/>
        <w:rPr>
          <w:rFonts w:ascii="Verdana" w:hAnsi="Verdana"/>
          <w:sz w:val="18"/>
          <w:szCs w:val="18"/>
        </w:rPr>
      </w:pPr>
      <w:r w:rsidRPr="00E7083A">
        <w:rPr>
          <w:rFonts w:ascii="Verdana" w:hAnsi="Verdana" w:cs="Tahoma"/>
          <w:bCs/>
          <w:sz w:val="18"/>
          <w:szCs w:val="18"/>
        </w:rPr>
        <w:t xml:space="preserve">Es müssen mindestens 34 Punkte erreicht werden, um eine positive Bewertung zu erhalten und zur mündlichen Prüfung zugelassen zu werden. </w:t>
      </w:r>
    </w:p>
    <w:p w14:paraId="2F0DB490" w14:textId="77777777" w:rsidR="00607280" w:rsidRPr="00E7083A" w:rsidRDefault="00607280" w:rsidP="00607280">
      <w:pPr>
        <w:pStyle w:val="Textkrper-Einzug2"/>
        <w:spacing w:after="0"/>
        <w:ind w:left="426"/>
        <w:rPr>
          <w:rFonts w:ascii="Verdana" w:hAnsi="Verdana"/>
          <w:sz w:val="18"/>
          <w:szCs w:val="18"/>
        </w:rPr>
      </w:pPr>
      <w:r w:rsidRPr="00E7083A">
        <w:rPr>
          <w:rFonts w:ascii="Verdana" w:hAnsi="Verdana"/>
          <w:sz w:val="18"/>
          <w:szCs w:val="18"/>
        </w:rPr>
        <w:t xml:space="preserve">Die </w:t>
      </w:r>
      <w:hyperlink r:id="rId5" w:history="1">
        <w:r w:rsidRPr="00E7083A">
          <w:rPr>
            <w:rFonts w:ascii="Verdana" w:hAnsi="Verdana"/>
            <w:sz w:val="18"/>
            <w:szCs w:val="18"/>
          </w:rPr>
          <w:t>Multiple Choice Test</w:t>
        </w:r>
      </w:hyperlink>
      <w:r w:rsidRPr="00E7083A">
        <w:rPr>
          <w:rFonts w:ascii="Verdana" w:hAnsi="Verdana"/>
          <w:sz w:val="18"/>
          <w:szCs w:val="18"/>
        </w:rPr>
        <w:t>s sind in deu</w:t>
      </w:r>
      <w:r w:rsidRPr="00E7083A">
        <w:rPr>
          <w:rFonts w:ascii="Verdana" w:hAnsi="Verdana"/>
          <w:sz w:val="18"/>
          <w:szCs w:val="18"/>
        </w:rPr>
        <w:t>t</w:t>
      </w:r>
      <w:r w:rsidRPr="00E7083A">
        <w:rPr>
          <w:rFonts w:ascii="Verdana" w:hAnsi="Verdana"/>
          <w:sz w:val="18"/>
          <w:szCs w:val="18"/>
        </w:rPr>
        <w:t xml:space="preserve">scher und italienischer Sprache abgefasst und werden dieser Niederschrift als Anlage 2 - 4 beigelegt. </w:t>
      </w:r>
    </w:p>
    <w:p w14:paraId="3BD4D646" w14:textId="77777777" w:rsidR="00607280" w:rsidRPr="005E2836" w:rsidRDefault="00607280" w:rsidP="00607280">
      <w:pPr>
        <w:pStyle w:val="Textkrper-Einzug2"/>
        <w:spacing w:after="0"/>
        <w:ind w:left="426"/>
        <w:rPr>
          <w:rFonts w:ascii="Verdana" w:hAnsi="Verdana"/>
          <w:sz w:val="18"/>
          <w:szCs w:val="18"/>
        </w:rPr>
      </w:pPr>
      <w:r w:rsidRPr="00E7083A">
        <w:rPr>
          <w:rFonts w:ascii="Verdana" w:hAnsi="Verdana"/>
          <w:sz w:val="18"/>
          <w:szCs w:val="18"/>
        </w:rPr>
        <w:t>Der Niederschrift werden außerdem die Ergebnisraster de</w:t>
      </w:r>
      <w:r>
        <w:rPr>
          <w:rFonts w:ascii="Verdana" w:hAnsi="Verdana"/>
          <w:sz w:val="18"/>
          <w:szCs w:val="18"/>
        </w:rPr>
        <w:t>s gewählten Tests</w:t>
      </w:r>
      <w:r w:rsidRPr="00E7083A">
        <w:rPr>
          <w:rFonts w:ascii="Verdana" w:hAnsi="Verdana"/>
          <w:sz w:val="18"/>
          <w:szCs w:val="18"/>
        </w:rPr>
        <w:t xml:space="preserve"> beigelegt</w:t>
      </w:r>
      <w:r>
        <w:rPr>
          <w:rFonts w:ascii="Verdana" w:hAnsi="Verdana"/>
          <w:sz w:val="18"/>
          <w:szCs w:val="18"/>
        </w:rPr>
        <w:t xml:space="preserve"> (Anlage Nr. 5)</w:t>
      </w:r>
      <w:r w:rsidRPr="005E2836">
        <w:rPr>
          <w:rFonts w:ascii="Verdana" w:hAnsi="Verdana"/>
          <w:sz w:val="18"/>
          <w:szCs w:val="18"/>
        </w:rPr>
        <w:t>.</w:t>
      </w:r>
    </w:p>
    <w:p w14:paraId="6F2D0CB9" w14:textId="77777777" w:rsidR="00607280" w:rsidRPr="005E2836" w:rsidRDefault="00607280" w:rsidP="00607280">
      <w:pPr>
        <w:pStyle w:val="Textkrper-Einzug2"/>
        <w:spacing w:after="0" w:line="240" w:lineRule="auto"/>
        <w:ind w:left="426"/>
        <w:rPr>
          <w:rFonts w:ascii="Verdana" w:hAnsi="Verdana"/>
          <w:sz w:val="18"/>
          <w:szCs w:val="18"/>
        </w:rPr>
      </w:pPr>
      <w:r w:rsidRPr="005E2836">
        <w:rPr>
          <w:rFonts w:ascii="Verdana" w:hAnsi="Verdana"/>
          <w:sz w:val="18"/>
          <w:szCs w:val="18"/>
        </w:rPr>
        <w:t xml:space="preserve">Es wird </w:t>
      </w:r>
      <w:r w:rsidRPr="00D94978">
        <w:rPr>
          <w:rFonts w:ascii="Verdana" w:hAnsi="Verdana"/>
          <w:sz w:val="18"/>
          <w:szCs w:val="18"/>
        </w:rPr>
        <w:t xml:space="preserve">einstimmig beschlossen, den Bewerber/innen für die Ausarbeitung der schriftlichen Arbeit eine Zeit von </w:t>
      </w:r>
      <w:r>
        <w:rPr>
          <w:rFonts w:ascii="Verdana" w:hAnsi="Verdana"/>
          <w:sz w:val="18"/>
          <w:szCs w:val="18"/>
        </w:rPr>
        <w:t>60</w:t>
      </w:r>
      <w:r w:rsidRPr="00D94978">
        <w:rPr>
          <w:rFonts w:ascii="Verdana" w:hAnsi="Verdana"/>
          <w:sz w:val="18"/>
          <w:szCs w:val="18"/>
        </w:rPr>
        <w:t xml:space="preserve"> Minuten einzuräumen.</w:t>
      </w:r>
      <w:r w:rsidRPr="005E2836">
        <w:rPr>
          <w:rFonts w:ascii="Verdana" w:hAnsi="Verdana"/>
          <w:sz w:val="18"/>
          <w:szCs w:val="18"/>
        </w:rPr>
        <w:t xml:space="preserve"> </w:t>
      </w:r>
    </w:p>
    <w:p w14:paraId="39A56E85" w14:textId="77777777" w:rsidR="001E6DD3" w:rsidRDefault="001E6DD3"/>
    <w:sectPr w:rsidR="001E6D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1526D"/>
    <w:multiLevelType w:val="singleLevel"/>
    <w:tmpl w:val="F8DCC048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</w:abstractNum>
  <w:num w:numId="1" w16cid:durableId="1578052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280"/>
    <w:rsid w:val="001E6DD3"/>
    <w:rsid w:val="00254F65"/>
    <w:rsid w:val="00411E64"/>
    <w:rsid w:val="00607280"/>
    <w:rsid w:val="006A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36111"/>
  <w15:chartTrackingRefBased/>
  <w15:docId w15:val="{4A325A01-487D-468F-8CDF-4A6F2C384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07280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qFormat/>
    <w:rsid w:val="00607280"/>
    <w:pPr>
      <w:keepNext/>
      <w:ind w:left="1" w:right="-1"/>
      <w:jc w:val="both"/>
      <w:outlineLvl w:val="0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607280"/>
    <w:rPr>
      <w:rFonts w:ascii="Arial" w:eastAsia="Times New Roman" w:hAnsi="Arial" w:cs="Times New Roman"/>
      <w:b/>
      <w:kern w:val="0"/>
      <w:sz w:val="20"/>
      <w:szCs w:val="20"/>
      <w:lang w:eastAsia="de-DE"/>
      <w14:ligatures w14:val="none"/>
    </w:rPr>
  </w:style>
  <w:style w:type="paragraph" w:styleId="Textkrper-Einzug2">
    <w:name w:val="Body Text Indent 2"/>
    <w:basedOn w:val="Standard"/>
    <w:link w:val="Textkrper-Einzug2Zchn"/>
    <w:rsid w:val="00607280"/>
    <w:pPr>
      <w:spacing w:after="240" w:line="240" w:lineRule="exact"/>
      <w:ind w:left="284"/>
      <w:jc w:val="both"/>
    </w:pPr>
  </w:style>
  <w:style w:type="character" w:customStyle="1" w:styleId="Textkrper-Einzug2Zchn">
    <w:name w:val="Textkörper-Einzug 2 Zchn"/>
    <w:basedOn w:val="Absatz-Standardschriftart"/>
    <w:link w:val="Textkrper-Einzug2"/>
    <w:rsid w:val="00607280"/>
    <w:rPr>
      <w:rFonts w:ascii="Arial" w:eastAsia="Times New Roman" w:hAnsi="Arial" w:cs="Times New Roman"/>
      <w:kern w:val="0"/>
      <w:sz w:val="20"/>
      <w:szCs w:val="20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ogle.de/search?q=Multiple+Choice+Test&amp;spell=1&amp;sa=X&amp;ved=2ahUKEwjAnJy48cnrAhXR2KQKHdVgAkUQkeECKAB6BAgTEC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1007</Characters>
  <Application>Microsoft Office Word</Application>
  <DocSecurity>0</DocSecurity>
  <Lines>8</Lines>
  <Paragraphs>2</Paragraphs>
  <ScaleCrop>false</ScaleCrop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1</cp:revision>
  <dcterms:created xsi:type="dcterms:W3CDTF">2025-06-23T07:01:00Z</dcterms:created>
  <dcterms:modified xsi:type="dcterms:W3CDTF">2025-06-23T07:01:00Z</dcterms:modified>
</cp:coreProperties>
</file>