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D52F" w14:textId="77777777" w:rsidR="007E4EEB" w:rsidRPr="007E4EEB" w:rsidRDefault="007E4EEB" w:rsidP="007E4EEB">
      <w:pPr>
        <w:rPr>
          <w:b/>
          <w:bCs/>
          <w:sz w:val="32"/>
          <w:szCs w:val="32"/>
          <w:lang w:val="de-DE"/>
        </w:rPr>
      </w:pPr>
      <w:r w:rsidRPr="007E4EEB">
        <w:rPr>
          <w:b/>
          <w:bCs/>
          <w:sz w:val="32"/>
          <w:szCs w:val="32"/>
          <w:lang w:val="de-DE"/>
        </w:rPr>
        <w:t>Öffentlicher Wettbewerb – Sanitäre/r Leiter/in – Arzt/Ärztin Fachrichtung Radiodiagnostik</w:t>
      </w:r>
    </w:p>
    <w:p w14:paraId="0685623D" w14:textId="77777777" w:rsidR="007E4EEB" w:rsidRPr="007E4EEB" w:rsidRDefault="007E4EEB" w:rsidP="007E4EEB">
      <w:pPr>
        <w:rPr>
          <w:b/>
          <w:bCs/>
          <w:sz w:val="32"/>
          <w:szCs w:val="32"/>
        </w:rPr>
      </w:pPr>
      <w:r w:rsidRPr="007E4EEB">
        <w:rPr>
          <w:b/>
          <w:bCs/>
          <w:sz w:val="32"/>
          <w:szCs w:val="32"/>
        </w:rPr>
        <w:t>Concorso pubblico – Dirigente sanitario/a – medico disciplina radiodiagnostica</w:t>
      </w:r>
    </w:p>
    <w:p w14:paraId="461682DF" w14:textId="77777777" w:rsidR="007E4EEB" w:rsidRPr="007E4EEB" w:rsidRDefault="007E4EEB" w:rsidP="007E4EEB">
      <w:pPr>
        <w:rPr>
          <w:b/>
          <w:bCs/>
          <w:sz w:val="32"/>
          <w:szCs w:val="32"/>
          <w:u w:val="single"/>
        </w:rPr>
      </w:pPr>
    </w:p>
    <w:p w14:paraId="68A76E24" w14:textId="54191275" w:rsidR="007E4EEB" w:rsidRPr="007E4EEB" w:rsidRDefault="007E4EEB" w:rsidP="007E4EEB">
      <w:pPr>
        <w:rPr>
          <w:b/>
          <w:bCs/>
          <w:sz w:val="32"/>
          <w:szCs w:val="32"/>
          <w:u w:val="single"/>
          <w:lang w:val="de-DE"/>
        </w:rPr>
      </w:pPr>
      <w:r>
        <w:rPr>
          <w:b/>
          <w:bCs/>
          <w:sz w:val="32"/>
          <w:szCs w:val="32"/>
          <w:u w:val="single"/>
          <w:lang w:val="de-DE"/>
        </w:rPr>
        <w:t>schriftliche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Prüfung Thema </w:t>
      </w:r>
      <w:r>
        <w:rPr>
          <w:b/>
          <w:bCs/>
          <w:sz w:val="32"/>
          <w:szCs w:val="32"/>
          <w:u w:val="single"/>
          <w:lang w:val="de-DE"/>
        </w:rPr>
        <w:t>1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-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Esame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>
        <w:rPr>
          <w:b/>
          <w:bCs/>
          <w:sz w:val="32"/>
          <w:szCs w:val="32"/>
          <w:u w:val="single"/>
          <w:lang w:val="de-DE"/>
        </w:rPr>
        <w:t>scritto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tema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r>
        <w:rPr>
          <w:b/>
          <w:bCs/>
          <w:sz w:val="32"/>
          <w:szCs w:val="32"/>
          <w:u w:val="single"/>
          <w:lang w:val="de-DE"/>
        </w:rPr>
        <w:t>1</w:t>
      </w:r>
    </w:p>
    <w:p w14:paraId="09CF135E" w14:textId="77777777" w:rsidR="007E4EEB" w:rsidRDefault="007E4EEB">
      <w:pPr>
        <w:rPr>
          <w:rFonts w:cstheme="minorHAnsi"/>
        </w:rPr>
      </w:pPr>
    </w:p>
    <w:p w14:paraId="313885F1" w14:textId="77777777" w:rsidR="007E4EEB" w:rsidRDefault="007E4EEB">
      <w:pPr>
        <w:rPr>
          <w:rFonts w:cstheme="minorHAnsi"/>
        </w:rPr>
      </w:pPr>
    </w:p>
    <w:p w14:paraId="604EEAEF" w14:textId="77777777" w:rsidR="007E4EEB" w:rsidRDefault="007E4EEB">
      <w:pPr>
        <w:rPr>
          <w:rFonts w:cstheme="minorHAnsi"/>
        </w:rPr>
      </w:pPr>
    </w:p>
    <w:p w14:paraId="60E5ED3E" w14:textId="6826BD49" w:rsidR="007E4EEB" w:rsidRPr="007E4EEB" w:rsidRDefault="007E4EEB">
      <w:pPr>
        <w:rPr>
          <w:rFonts w:ascii="Verdana" w:hAnsi="Verdana"/>
          <w:sz w:val="28"/>
          <w:szCs w:val="28"/>
        </w:rPr>
      </w:pPr>
      <w:r w:rsidRPr="007E4EEB">
        <w:rPr>
          <w:rFonts w:ascii="Verdana" w:hAnsi="Verdana" w:cstheme="minorHAnsi"/>
          <w:sz w:val="28"/>
          <w:szCs w:val="28"/>
        </w:rPr>
        <w:t>Il sistema di classificazione LI-RADS: obiettivi, principali categorie diagnostiche e ruolo nella gestione clinica del paziente</w:t>
      </w:r>
    </w:p>
    <w:p w14:paraId="731F6BE3" w14:textId="77777777" w:rsidR="007E4EEB" w:rsidRDefault="007E4EEB">
      <w:pPr>
        <w:rPr>
          <w:rFonts w:ascii="Verdana" w:hAnsi="Verdana"/>
          <w:sz w:val="28"/>
          <w:szCs w:val="28"/>
          <w:lang w:val="de-DE"/>
        </w:rPr>
      </w:pPr>
    </w:p>
    <w:p w14:paraId="62CD0CA7" w14:textId="2C848642" w:rsidR="007E4EEB" w:rsidRPr="007E4EEB" w:rsidRDefault="007E4EEB">
      <w:pPr>
        <w:rPr>
          <w:rFonts w:ascii="Verdana" w:hAnsi="Verdana"/>
          <w:sz w:val="28"/>
          <w:szCs w:val="28"/>
          <w:lang w:val="de-DE"/>
        </w:rPr>
      </w:pPr>
      <w:r w:rsidRPr="007E4EEB">
        <w:rPr>
          <w:rFonts w:ascii="Verdana" w:hAnsi="Verdana"/>
          <w:sz w:val="28"/>
          <w:szCs w:val="28"/>
          <w:lang w:val="de-DE"/>
        </w:rPr>
        <w:t>Das LI-RADS-Klassifizierungssystem: Ziele, wichtigste diagnostische Kategorien und Rolle im klinischen Management des Patienten</w:t>
      </w:r>
    </w:p>
    <w:p w14:paraId="04AEA2D8" w14:textId="0C14B190" w:rsidR="007E4EEB" w:rsidRDefault="007E4EEB">
      <w:pPr>
        <w:rPr>
          <w:lang w:val="de-DE"/>
        </w:rPr>
      </w:pPr>
      <w:r>
        <w:rPr>
          <w:lang w:val="de-DE"/>
        </w:rPr>
        <w:br w:type="page"/>
      </w:r>
    </w:p>
    <w:p w14:paraId="10EC8C8D" w14:textId="77777777" w:rsidR="007E4EEB" w:rsidRPr="007E4EEB" w:rsidRDefault="007E4EEB">
      <w:pPr>
        <w:rPr>
          <w:lang w:val="de-DE"/>
        </w:rPr>
      </w:pPr>
    </w:p>
    <w:p w14:paraId="52FA1268" w14:textId="77777777" w:rsidR="007E4EEB" w:rsidRPr="007E4EEB" w:rsidRDefault="007E4EEB" w:rsidP="007E4EEB">
      <w:pPr>
        <w:rPr>
          <w:b/>
          <w:bCs/>
          <w:sz w:val="32"/>
          <w:szCs w:val="32"/>
          <w:lang w:val="de-DE"/>
        </w:rPr>
      </w:pPr>
      <w:r w:rsidRPr="007E4EEB">
        <w:rPr>
          <w:b/>
          <w:bCs/>
          <w:sz w:val="32"/>
          <w:szCs w:val="32"/>
          <w:lang w:val="de-DE"/>
        </w:rPr>
        <w:t>Öffentlicher Wettbewerb – Sanitäre/r Leiter/in – Arzt/Ärztin Fachrichtung Radiodiagnostik</w:t>
      </w:r>
    </w:p>
    <w:p w14:paraId="5EA0F6C5" w14:textId="77777777" w:rsidR="007E4EEB" w:rsidRPr="007E4EEB" w:rsidRDefault="007E4EEB" w:rsidP="007E4EEB">
      <w:pPr>
        <w:rPr>
          <w:b/>
          <w:bCs/>
          <w:sz w:val="32"/>
          <w:szCs w:val="32"/>
        </w:rPr>
      </w:pPr>
      <w:r w:rsidRPr="007E4EEB">
        <w:rPr>
          <w:b/>
          <w:bCs/>
          <w:sz w:val="32"/>
          <w:szCs w:val="32"/>
        </w:rPr>
        <w:t>Concorso pubblico – Dirigente sanitario/a – medico disciplina radiodiagnostica</w:t>
      </w:r>
    </w:p>
    <w:p w14:paraId="6027DF59" w14:textId="77777777" w:rsidR="007E4EEB" w:rsidRPr="007E4EEB" w:rsidRDefault="007E4EEB" w:rsidP="007E4EEB">
      <w:pPr>
        <w:rPr>
          <w:b/>
          <w:bCs/>
          <w:sz w:val="32"/>
          <w:szCs w:val="32"/>
          <w:u w:val="single"/>
        </w:rPr>
      </w:pPr>
    </w:p>
    <w:p w14:paraId="74B035DE" w14:textId="2F6FE6B0" w:rsidR="007E4EEB" w:rsidRPr="007E4EEB" w:rsidRDefault="007E4EEB" w:rsidP="007E4EEB">
      <w:pPr>
        <w:rPr>
          <w:b/>
          <w:bCs/>
          <w:sz w:val="32"/>
          <w:szCs w:val="32"/>
          <w:u w:val="single"/>
          <w:lang w:val="de-DE"/>
        </w:rPr>
      </w:pPr>
      <w:r>
        <w:rPr>
          <w:b/>
          <w:bCs/>
          <w:sz w:val="32"/>
          <w:szCs w:val="32"/>
          <w:u w:val="single"/>
          <w:lang w:val="de-DE"/>
        </w:rPr>
        <w:t>schriftliche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Prüfung Thema </w:t>
      </w:r>
      <w:r>
        <w:rPr>
          <w:b/>
          <w:bCs/>
          <w:sz w:val="32"/>
          <w:szCs w:val="32"/>
          <w:u w:val="single"/>
          <w:lang w:val="de-DE"/>
        </w:rPr>
        <w:t>2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-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Esame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>
        <w:rPr>
          <w:b/>
          <w:bCs/>
          <w:sz w:val="32"/>
          <w:szCs w:val="32"/>
          <w:u w:val="single"/>
          <w:lang w:val="de-DE"/>
        </w:rPr>
        <w:t>scritto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tema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r>
        <w:rPr>
          <w:b/>
          <w:bCs/>
          <w:sz w:val="32"/>
          <w:szCs w:val="32"/>
          <w:u w:val="single"/>
          <w:lang w:val="de-DE"/>
        </w:rPr>
        <w:t>2</w:t>
      </w:r>
    </w:p>
    <w:p w14:paraId="244BEEE6" w14:textId="77777777" w:rsidR="007E4EEB" w:rsidRPr="007E4EEB" w:rsidRDefault="007E4EEB">
      <w:pPr>
        <w:rPr>
          <w:lang w:val="de-DE"/>
        </w:rPr>
      </w:pPr>
    </w:p>
    <w:p w14:paraId="4AEC48E6" w14:textId="77777777" w:rsidR="007E4EEB" w:rsidRDefault="007E4EEB">
      <w:pPr>
        <w:rPr>
          <w:rFonts w:ascii="Verdana" w:hAnsi="Verdana" w:cstheme="minorHAnsi"/>
          <w:sz w:val="28"/>
          <w:szCs w:val="28"/>
        </w:rPr>
      </w:pPr>
    </w:p>
    <w:p w14:paraId="7E88E327" w14:textId="77777777" w:rsidR="007E4EEB" w:rsidRDefault="007E4EEB">
      <w:pPr>
        <w:rPr>
          <w:rFonts w:ascii="Verdana" w:hAnsi="Verdana" w:cstheme="minorHAnsi"/>
          <w:sz w:val="28"/>
          <w:szCs w:val="28"/>
        </w:rPr>
      </w:pPr>
    </w:p>
    <w:p w14:paraId="7B7634F2" w14:textId="65B57CFD" w:rsidR="007E4EEB" w:rsidRPr="007E4EEB" w:rsidRDefault="007E4EEB">
      <w:pPr>
        <w:rPr>
          <w:rFonts w:ascii="Verdana" w:hAnsi="Verdana"/>
          <w:sz w:val="28"/>
          <w:szCs w:val="28"/>
        </w:rPr>
      </w:pPr>
      <w:r w:rsidRPr="007E4EEB">
        <w:rPr>
          <w:rFonts w:ascii="Verdana" w:hAnsi="Verdana" w:cstheme="minorHAnsi"/>
          <w:sz w:val="28"/>
          <w:szCs w:val="28"/>
        </w:rPr>
        <w:t>Il tumore del retto: modalità e ruolo della stadiazione radiologica.</w:t>
      </w:r>
    </w:p>
    <w:p w14:paraId="021D8C62" w14:textId="77777777" w:rsidR="007E4EEB" w:rsidRDefault="007E4EEB">
      <w:pPr>
        <w:rPr>
          <w:rFonts w:ascii="Verdana" w:hAnsi="Verdana"/>
          <w:sz w:val="28"/>
          <w:szCs w:val="28"/>
          <w:lang w:val="de-DE"/>
        </w:rPr>
      </w:pPr>
    </w:p>
    <w:p w14:paraId="4E1663A4" w14:textId="647F48ED" w:rsidR="007E4EEB" w:rsidRPr="007E4EEB" w:rsidRDefault="007E4EEB">
      <w:pPr>
        <w:rPr>
          <w:rFonts w:ascii="Verdana" w:hAnsi="Verdana"/>
          <w:sz w:val="28"/>
          <w:szCs w:val="28"/>
          <w:lang w:val="de-DE"/>
        </w:rPr>
      </w:pPr>
      <w:r w:rsidRPr="007E4EEB">
        <w:rPr>
          <w:rFonts w:ascii="Verdana" w:hAnsi="Verdana"/>
          <w:sz w:val="28"/>
          <w:szCs w:val="28"/>
          <w:lang w:val="de-DE"/>
        </w:rPr>
        <w:t xml:space="preserve">Der </w:t>
      </w:r>
      <w:proofErr w:type="spellStart"/>
      <w:r w:rsidRPr="007E4EEB">
        <w:rPr>
          <w:rFonts w:ascii="Verdana" w:hAnsi="Verdana"/>
          <w:sz w:val="28"/>
          <w:szCs w:val="28"/>
          <w:lang w:val="de-DE"/>
        </w:rPr>
        <w:t>Rektumtumor</w:t>
      </w:r>
      <w:proofErr w:type="spellEnd"/>
      <w:r w:rsidRPr="007E4EEB">
        <w:rPr>
          <w:rFonts w:ascii="Verdana" w:hAnsi="Verdana"/>
          <w:sz w:val="28"/>
          <w:szCs w:val="28"/>
          <w:lang w:val="de-DE"/>
        </w:rPr>
        <w:t>: Modalitäten und Rolle der radiologischen Stadieneinteilung</w:t>
      </w:r>
    </w:p>
    <w:p w14:paraId="38A5647C" w14:textId="77777777" w:rsidR="007E4EEB" w:rsidRDefault="007E4EEB">
      <w:pPr>
        <w:rPr>
          <w:lang w:val="de-DE"/>
        </w:rPr>
      </w:pPr>
    </w:p>
    <w:p w14:paraId="67C0D045" w14:textId="5DD8A947" w:rsidR="007E4EEB" w:rsidRDefault="007E4EEB">
      <w:pPr>
        <w:rPr>
          <w:lang w:val="de-DE"/>
        </w:rPr>
      </w:pPr>
      <w:r>
        <w:rPr>
          <w:lang w:val="de-DE"/>
        </w:rPr>
        <w:br w:type="page"/>
      </w:r>
    </w:p>
    <w:p w14:paraId="5BE30180" w14:textId="77777777" w:rsidR="007E4EEB" w:rsidRDefault="007E4EEB">
      <w:pPr>
        <w:rPr>
          <w:lang w:val="de-DE"/>
        </w:rPr>
      </w:pPr>
    </w:p>
    <w:p w14:paraId="6FD0705F" w14:textId="77777777" w:rsidR="007E4EEB" w:rsidRPr="007E4EEB" w:rsidRDefault="007E4EEB" w:rsidP="007E4EEB">
      <w:pPr>
        <w:rPr>
          <w:b/>
          <w:bCs/>
          <w:sz w:val="32"/>
          <w:szCs w:val="32"/>
          <w:lang w:val="de-DE"/>
        </w:rPr>
      </w:pPr>
      <w:r w:rsidRPr="007E4EEB">
        <w:rPr>
          <w:b/>
          <w:bCs/>
          <w:sz w:val="32"/>
          <w:szCs w:val="32"/>
          <w:lang w:val="de-DE"/>
        </w:rPr>
        <w:t>Öffentlicher Wettbewerb – Sanitäre/r Leiter/in – Arzt/Ärztin Fachrichtung Radiodiagnostik</w:t>
      </w:r>
    </w:p>
    <w:p w14:paraId="2A73E2C0" w14:textId="77777777" w:rsidR="007E4EEB" w:rsidRPr="007E4EEB" w:rsidRDefault="007E4EEB" w:rsidP="007E4EEB">
      <w:pPr>
        <w:rPr>
          <w:b/>
          <w:bCs/>
          <w:sz w:val="32"/>
          <w:szCs w:val="32"/>
        </w:rPr>
      </w:pPr>
      <w:r w:rsidRPr="007E4EEB">
        <w:rPr>
          <w:b/>
          <w:bCs/>
          <w:sz w:val="32"/>
          <w:szCs w:val="32"/>
        </w:rPr>
        <w:t>Concorso pubblico – Dirigente sanitario/a – medico disciplina radiodiagnostica</w:t>
      </w:r>
    </w:p>
    <w:p w14:paraId="3ACEAB81" w14:textId="77777777" w:rsidR="007E4EEB" w:rsidRPr="007E4EEB" w:rsidRDefault="007E4EEB" w:rsidP="007E4EEB">
      <w:pPr>
        <w:rPr>
          <w:b/>
          <w:bCs/>
          <w:sz w:val="32"/>
          <w:szCs w:val="32"/>
          <w:u w:val="single"/>
        </w:rPr>
      </w:pPr>
    </w:p>
    <w:p w14:paraId="25963FD8" w14:textId="6F918762" w:rsidR="007E4EEB" w:rsidRPr="007E4EEB" w:rsidRDefault="007E4EEB" w:rsidP="007E4EEB">
      <w:pPr>
        <w:rPr>
          <w:b/>
          <w:bCs/>
          <w:sz w:val="32"/>
          <w:szCs w:val="32"/>
          <w:u w:val="single"/>
          <w:lang w:val="de-DE"/>
        </w:rPr>
      </w:pPr>
      <w:r>
        <w:rPr>
          <w:b/>
          <w:bCs/>
          <w:sz w:val="32"/>
          <w:szCs w:val="32"/>
          <w:u w:val="single"/>
          <w:lang w:val="de-DE"/>
        </w:rPr>
        <w:t>schriftliche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Prüfung Thema </w:t>
      </w:r>
      <w:r>
        <w:rPr>
          <w:b/>
          <w:bCs/>
          <w:sz w:val="32"/>
          <w:szCs w:val="32"/>
          <w:u w:val="single"/>
          <w:lang w:val="de-DE"/>
        </w:rPr>
        <w:t>3</w:t>
      </w:r>
      <w:r w:rsidRPr="007E4EEB">
        <w:rPr>
          <w:b/>
          <w:bCs/>
          <w:sz w:val="32"/>
          <w:szCs w:val="32"/>
          <w:u w:val="single"/>
          <w:lang w:val="de-DE"/>
        </w:rPr>
        <w:t xml:space="preserve"> -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Esame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>
        <w:rPr>
          <w:b/>
          <w:bCs/>
          <w:sz w:val="32"/>
          <w:szCs w:val="32"/>
          <w:u w:val="single"/>
          <w:lang w:val="de-DE"/>
        </w:rPr>
        <w:t>scritto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proofErr w:type="spellStart"/>
      <w:r w:rsidRPr="007E4EEB">
        <w:rPr>
          <w:b/>
          <w:bCs/>
          <w:sz w:val="32"/>
          <w:szCs w:val="32"/>
          <w:u w:val="single"/>
          <w:lang w:val="de-DE"/>
        </w:rPr>
        <w:t>tema</w:t>
      </w:r>
      <w:proofErr w:type="spellEnd"/>
      <w:r w:rsidRPr="007E4EEB">
        <w:rPr>
          <w:b/>
          <w:bCs/>
          <w:sz w:val="32"/>
          <w:szCs w:val="32"/>
          <w:u w:val="single"/>
          <w:lang w:val="de-DE"/>
        </w:rPr>
        <w:t xml:space="preserve"> </w:t>
      </w:r>
      <w:r>
        <w:rPr>
          <w:b/>
          <w:bCs/>
          <w:sz w:val="32"/>
          <w:szCs w:val="32"/>
          <w:u w:val="single"/>
          <w:lang w:val="de-DE"/>
        </w:rPr>
        <w:t>3</w:t>
      </w:r>
    </w:p>
    <w:p w14:paraId="659DBFB5" w14:textId="77777777" w:rsidR="007E4EEB" w:rsidRDefault="007E4EEB">
      <w:pPr>
        <w:rPr>
          <w:lang w:val="de-DE"/>
        </w:rPr>
      </w:pPr>
    </w:p>
    <w:p w14:paraId="76D08F18" w14:textId="77777777" w:rsidR="007E4EEB" w:rsidRDefault="007E4EEB">
      <w:pPr>
        <w:rPr>
          <w:lang w:val="de-DE"/>
        </w:rPr>
      </w:pPr>
    </w:p>
    <w:p w14:paraId="5B73CA8C" w14:textId="77777777" w:rsidR="007E4EEB" w:rsidRPr="007E4EEB" w:rsidRDefault="007E4EEB">
      <w:pPr>
        <w:rPr>
          <w:lang w:val="de-DE"/>
        </w:rPr>
      </w:pPr>
    </w:p>
    <w:p w14:paraId="36E672E7" w14:textId="0F495A2A" w:rsidR="00BC34CC" w:rsidRPr="007E4EEB" w:rsidRDefault="007E4EEB" w:rsidP="00BC34CC">
      <w:pPr>
        <w:rPr>
          <w:rFonts w:ascii="Verdana" w:hAnsi="Verdana" w:cstheme="minorHAnsi"/>
          <w:sz w:val="28"/>
          <w:szCs w:val="28"/>
        </w:rPr>
      </w:pPr>
      <w:r w:rsidRPr="007E4EEB">
        <w:rPr>
          <w:rFonts w:ascii="Verdana" w:hAnsi="Verdana" w:cstheme="minorHAnsi"/>
          <w:sz w:val="28"/>
          <w:szCs w:val="28"/>
        </w:rPr>
        <w:t>L</w:t>
      </w:r>
      <w:r w:rsidRPr="007E4EEB">
        <w:rPr>
          <w:rFonts w:ascii="Verdana" w:hAnsi="Verdana" w:cstheme="minorHAnsi"/>
          <w:sz w:val="28"/>
          <w:szCs w:val="28"/>
        </w:rPr>
        <w:t>a classificazione delle cisti renali: caratteristiche radiologiche e implicazioni cliniche.</w:t>
      </w:r>
    </w:p>
    <w:p w14:paraId="7C14E146" w14:textId="77777777" w:rsidR="007E4EEB" w:rsidRDefault="007E4EEB" w:rsidP="00BC34CC">
      <w:pPr>
        <w:rPr>
          <w:rFonts w:ascii="Verdana" w:hAnsi="Verdana"/>
          <w:sz w:val="28"/>
          <w:szCs w:val="28"/>
          <w:lang w:val="de-DE"/>
        </w:rPr>
      </w:pPr>
    </w:p>
    <w:p w14:paraId="1C8D6995" w14:textId="042E3787" w:rsidR="007E4EEB" w:rsidRPr="007E4EEB" w:rsidRDefault="007E4EEB" w:rsidP="00BC34CC">
      <w:pPr>
        <w:rPr>
          <w:rFonts w:ascii="Verdana" w:hAnsi="Verdana"/>
          <w:sz w:val="28"/>
          <w:szCs w:val="28"/>
          <w:lang w:val="de-DE"/>
        </w:rPr>
      </w:pPr>
      <w:r w:rsidRPr="007E4EEB">
        <w:rPr>
          <w:rFonts w:ascii="Verdana" w:hAnsi="Verdana"/>
          <w:sz w:val="28"/>
          <w:szCs w:val="28"/>
          <w:lang w:val="de-DE"/>
        </w:rPr>
        <w:t>Die Klassifizierung von Nierenzysten: radiologische Merkmale und klinische Implikationen.</w:t>
      </w:r>
    </w:p>
    <w:sectPr w:rsidR="007E4EEB" w:rsidRPr="007E4EE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61CD9"/>
    <w:multiLevelType w:val="hybridMultilevel"/>
    <w:tmpl w:val="8522D936"/>
    <w:lvl w:ilvl="0" w:tplc="D100A1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74535"/>
    <w:multiLevelType w:val="hybridMultilevel"/>
    <w:tmpl w:val="875683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92039"/>
    <w:multiLevelType w:val="hybridMultilevel"/>
    <w:tmpl w:val="AF2CCE98"/>
    <w:lvl w:ilvl="0" w:tplc="D100A1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8289D"/>
    <w:multiLevelType w:val="hybridMultilevel"/>
    <w:tmpl w:val="76ECE1E6"/>
    <w:lvl w:ilvl="0" w:tplc="C6C284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344080"/>
    <w:multiLevelType w:val="hybridMultilevel"/>
    <w:tmpl w:val="39B67964"/>
    <w:lvl w:ilvl="0" w:tplc="60FE824A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455819">
    <w:abstractNumId w:val="0"/>
  </w:num>
  <w:num w:numId="2" w16cid:durableId="309020831">
    <w:abstractNumId w:val="4"/>
  </w:num>
  <w:num w:numId="3" w16cid:durableId="479538515">
    <w:abstractNumId w:val="1"/>
  </w:num>
  <w:num w:numId="4" w16cid:durableId="1384528053">
    <w:abstractNumId w:val="2"/>
  </w:num>
  <w:num w:numId="5" w16cid:durableId="13849108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96C"/>
    <w:rsid w:val="00006256"/>
    <w:rsid w:val="004A796C"/>
    <w:rsid w:val="0054727F"/>
    <w:rsid w:val="006830B5"/>
    <w:rsid w:val="00763C25"/>
    <w:rsid w:val="007E4EEB"/>
    <w:rsid w:val="00815296"/>
    <w:rsid w:val="00850EFF"/>
    <w:rsid w:val="009929A9"/>
    <w:rsid w:val="009A4A45"/>
    <w:rsid w:val="009E0328"/>
    <w:rsid w:val="00A36F78"/>
    <w:rsid w:val="00A74543"/>
    <w:rsid w:val="00B42DD1"/>
    <w:rsid w:val="00BC34CC"/>
    <w:rsid w:val="00C05F6C"/>
    <w:rsid w:val="00C11F44"/>
    <w:rsid w:val="00D45EEC"/>
    <w:rsid w:val="00D527B0"/>
    <w:rsid w:val="00D91643"/>
    <w:rsid w:val="00DE417E"/>
    <w:rsid w:val="00E878E2"/>
    <w:rsid w:val="00EB15E8"/>
    <w:rsid w:val="00EB4508"/>
    <w:rsid w:val="00F7664F"/>
    <w:rsid w:val="00FD6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8CE1D"/>
  <w15:chartTrackingRefBased/>
  <w15:docId w15:val="{7E8AEDB7-1074-4DCC-B6B6-1AD1100CD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B15E8"/>
    <w:pPr>
      <w:ind w:left="720"/>
      <w:contextualSpacing/>
    </w:pPr>
    <w:rPr>
      <w:lang w:val="en-GB"/>
    </w:rPr>
  </w:style>
  <w:style w:type="table" w:styleId="Tabellenraster">
    <w:name w:val="Table Grid"/>
    <w:basedOn w:val="NormaleTabelle"/>
    <w:uiPriority w:val="39"/>
    <w:rsid w:val="009E0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161</Words>
  <Characters>1108</Characters>
  <Application>Microsoft Office Word</Application>
  <DocSecurity>0</DocSecurity>
  <Lines>52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Ferro Dr. Federica</dc:creator>
  <cp:keywords/>
  <dc:description/>
  <cp:lastModifiedBy>Reichhalter Marion</cp:lastModifiedBy>
  <cp:revision>3</cp:revision>
  <dcterms:created xsi:type="dcterms:W3CDTF">2025-10-02T06:10:00Z</dcterms:created>
  <dcterms:modified xsi:type="dcterms:W3CDTF">2025-10-02T06:24:00Z</dcterms:modified>
</cp:coreProperties>
</file>