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F4B951" w14:textId="7BCD4534" w:rsidR="003356CE" w:rsidRPr="008E26A2" w:rsidRDefault="008E26A2" w:rsidP="008E26A2">
      <w:pPr>
        <w:ind w:left="-709"/>
        <w:rPr>
          <w:rFonts w:ascii="Verdana" w:hAnsi="Verdana"/>
          <w:b/>
          <w:bCs/>
          <w:sz w:val="32"/>
          <w:szCs w:val="32"/>
        </w:rPr>
      </w:pPr>
      <w:r w:rsidRPr="008E26A2">
        <w:rPr>
          <w:rFonts w:ascii="Verdana" w:hAnsi="Verdana"/>
          <w:b/>
          <w:bCs/>
          <w:sz w:val="32"/>
          <w:szCs w:val="32"/>
        </w:rPr>
        <w:t>Quiz B</w:t>
      </w:r>
    </w:p>
    <w:tbl>
      <w:tblPr>
        <w:tblStyle w:val="Tabellenraster"/>
        <w:tblW w:w="10774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387"/>
        <w:gridCol w:w="5387"/>
      </w:tblGrid>
      <w:tr w:rsidR="008E26A2" w:rsidRPr="00765037" w14:paraId="4D19A748" w14:textId="77777777" w:rsidTr="00765037">
        <w:trPr>
          <w:trHeight w:val="510"/>
        </w:trPr>
        <w:tc>
          <w:tcPr>
            <w:tcW w:w="5387" w:type="dxa"/>
          </w:tcPr>
          <w:p w14:paraId="4C763257" w14:textId="77777777" w:rsidR="008E26A2" w:rsidRPr="00765037" w:rsidRDefault="008E26A2" w:rsidP="009D439A">
            <w:pPr>
              <w:spacing w:before="160" w:after="160"/>
              <w:rPr>
                <w:rFonts w:ascii="Aptos" w:hAnsi="Aptos"/>
                <w:b/>
                <w:bCs/>
              </w:rPr>
            </w:pPr>
            <w:r w:rsidRPr="00765037">
              <w:rPr>
                <w:rFonts w:ascii="Aptos" w:hAnsi="Aptos"/>
                <w:b/>
                <w:bCs/>
              </w:rPr>
              <w:t>Fragen</w:t>
            </w:r>
          </w:p>
        </w:tc>
        <w:tc>
          <w:tcPr>
            <w:tcW w:w="5387" w:type="dxa"/>
          </w:tcPr>
          <w:p w14:paraId="6D760C3E" w14:textId="77777777" w:rsidR="008E26A2" w:rsidRPr="00765037" w:rsidRDefault="008E26A2" w:rsidP="009D439A">
            <w:pPr>
              <w:spacing w:before="160" w:after="160"/>
              <w:rPr>
                <w:rFonts w:ascii="Aptos" w:hAnsi="Aptos"/>
                <w:b/>
                <w:bCs/>
              </w:rPr>
            </w:pPr>
            <w:proofErr w:type="spellStart"/>
            <w:r w:rsidRPr="00765037">
              <w:rPr>
                <w:rFonts w:ascii="Aptos" w:hAnsi="Aptos"/>
                <w:b/>
                <w:bCs/>
              </w:rPr>
              <w:t>domande</w:t>
            </w:r>
            <w:proofErr w:type="spellEnd"/>
          </w:p>
        </w:tc>
      </w:tr>
      <w:tr w:rsidR="008E26A2" w:rsidRPr="008E26A2" w14:paraId="025D3E60" w14:textId="77777777" w:rsidTr="008E26A2">
        <w:tc>
          <w:tcPr>
            <w:tcW w:w="5387" w:type="dxa"/>
          </w:tcPr>
          <w:p w14:paraId="06DCA22E" w14:textId="5B19D310" w:rsidR="008E26A2" w:rsidRDefault="008E26A2" w:rsidP="004169BD">
            <w:pPr>
              <w:pStyle w:val="Listenabsatz"/>
              <w:numPr>
                <w:ilvl w:val="3"/>
                <w:numId w:val="25"/>
              </w:numPr>
              <w:tabs>
                <w:tab w:val="clear" w:pos="2880"/>
                <w:tab w:val="left" w:pos="567"/>
              </w:tabs>
              <w:spacing w:before="160" w:after="160"/>
              <w:ind w:left="386"/>
              <w:contextualSpacing w:val="0"/>
              <w:rPr>
                <w:rFonts w:ascii="Aptos" w:hAnsi="Aptos"/>
                <w:b/>
                <w:bCs/>
              </w:rPr>
            </w:pPr>
            <w:r w:rsidRPr="009D439A">
              <w:rPr>
                <w:rFonts w:ascii="Aptos" w:hAnsi="Aptos"/>
                <w:b/>
                <w:bCs/>
              </w:rPr>
              <w:t>In welchem Bereich liegt gewöhnlich der IQ bei einer mittelgradigen Intelligenzminderung?</w:t>
            </w:r>
          </w:p>
          <w:p w14:paraId="7DF6AE57" w14:textId="77777777" w:rsidR="009D439A" w:rsidRPr="009D439A" w:rsidRDefault="009D439A" w:rsidP="009D439A">
            <w:pPr>
              <w:pStyle w:val="Listenabsatz"/>
              <w:tabs>
                <w:tab w:val="left" w:pos="567"/>
              </w:tabs>
              <w:spacing w:before="160" w:after="160"/>
              <w:ind w:left="386"/>
              <w:contextualSpacing w:val="0"/>
              <w:rPr>
                <w:rFonts w:ascii="Aptos" w:hAnsi="Aptos"/>
                <w:b/>
                <w:bCs/>
              </w:rPr>
            </w:pPr>
          </w:p>
          <w:p w14:paraId="59466779" w14:textId="2002D902" w:rsidR="008E26A2" w:rsidRPr="009D439A" w:rsidRDefault="008E26A2" w:rsidP="004169BD">
            <w:pPr>
              <w:pStyle w:val="Listenabsatz"/>
              <w:numPr>
                <w:ilvl w:val="0"/>
                <w:numId w:val="29"/>
              </w:numPr>
              <w:tabs>
                <w:tab w:val="left" w:pos="2354"/>
              </w:tabs>
              <w:spacing w:before="160" w:after="160"/>
              <w:contextualSpacing w:val="0"/>
              <w:rPr>
                <w:rFonts w:ascii="Aptos" w:hAnsi="Aptos"/>
              </w:rPr>
            </w:pPr>
            <w:r w:rsidRPr="009D439A">
              <w:rPr>
                <w:rFonts w:ascii="Aptos" w:hAnsi="Aptos"/>
              </w:rPr>
              <w:t>0-85</w:t>
            </w:r>
          </w:p>
          <w:p w14:paraId="7CFC5F99" w14:textId="77777777" w:rsidR="008E26A2" w:rsidRPr="00212380" w:rsidRDefault="008E26A2" w:rsidP="004169BD">
            <w:pPr>
              <w:numPr>
                <w:ilvl w:val="0"/>
                <w:numId w:val="29"/>
              </w:numPr>
              <w:tabs>
                <w:tab w:val="left" w:pos="2354"/>
              </w:tabs>
              <w:spacing w:before="160" w:after="16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50-69</w:t>
            </w:r>
          </w:p>
          <w:p w14:paraId="78EC7E32" w14:textId="77777777" w:rsidR="008E26A2" w:rsidRPr="00212380" w:rsidRDefault="008E26A2" w:rsidP="004169BD">
            <w:pPr>
              <w:numPr>
                <w:ilvl w:val="0"/>
                <w:numId w:val="29"/>
              </w:numPr>
              <w:tabs>
                <w:tab w:val="left" w:pos="2354"/>
              </w:tabs>
              <w:spacing w:before="160" w:after="16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35-49</w:t>
            </w:r>
          </w:p>
          <w:p w14:paraId="23B229B2" w14:textId="77777777" w:rsidR="008E26A2" w:rsidRPr="005C46D5" w:rsidRDefault="008E26A2" w:rsidP="004169BD">
            <w:pPr>
              <w:numPr>
                <w:ilvl w:val="0"/>
                <w:numId w:val="29"/>
              </w:numPr>
              <w:tabs>
                <w:tab w:val="left" w:pos="2354"/>
              </w:tabs>
              <w:spacing w:before="160" w:after="16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20-34</w:t>
            </w:r>
          </w:p>
          <w:p w14:paraId="777F3F78" w14:textId="77777777" w:rsidR="008E26A2" w:rsidRPr="005C46D5" w:rsidRDefault="008E26A2" w:rsidP="009D439A">
            <w:pPr>
              <w:spacing w:before="160" w:after="160"/>
              <w:rPr>
                <w:rFonts w:ascii="Aptos" w:hAnsi="Aptos"/>
              </w:rPr>
            </w:pPr>
          </w:p>
        </w:tc>
        <w:tc>
          <w:tcPr>
            <w:tcW w:w="5387" w:type="dxa"/>
          </w:tcPr>
          <w:p w14:paraId="6CE9D2C6" w14:textId="26BED05B" w:rsidR="008E26A2" w:rsidRPr="009D439A" w:rsidRDefault="009D439A" w:rsidP="004169BD">
            <w:pPr>
              <w:pStyle w:val="Listenabsatz"/>
              <w:numPr>
                <w:ilvl w:val="3"/>
                <w:numId w:val="29"/>
              </w:numPr>
              <w:tabs>
                <w:tab w:val="clear" w:pos="2880"/>
              </w:tabs>
              <w:spacing w:before="160" w:after="160"/>
              <w:ind w:left="321"/>
              <w:contextualSpacing w:val="0"/>
              <w:rPr>
                <w:rFonts w:ascii="Aptos" w:eastAsia="inter" w:hAnsi="Aptos" w:cs="inter"/>
                <w:lang w:val="it-IT"/>
              </w:rPr>
            </w:pPr>
            <w:r>
              <w:rPr>
                <w:rFonts w:ascii="Aptos" w:eastAsia="inter" w:hAnsi="Aptos" w:cs="inter"/>
                <w:b/>
                <w:bCs/>
                <w:lang w:val="it-IT"/>
              </w:rPr>
              <w:t>C</w:t>
            </w:r>
            <w:r w:rsidR="008E26A2" w:rsidRPr="009D439A">
              <w:rPr>
                <w:rFonts w:ascii="Aptos" w:eastAsia="inter" w:hAnsi="Aptos" w:cs="inter"/>
                <w:b/>
                <w:bCs/>
                <w:lang w:val="it-IT"/>
              </w:rPr>
              <w:t>osa dice la legge italiana 104/92:</w:t>
            </w:r>
            <w:r>
              <w:rPr>
                <w:rFonts w:ascii="Aptos" w:eastAsia="inter" w:hAnsi="Aptos" w:cs="inter"/>
                <w:b/>
                <w:bCs/>
                <w:lang w:val="it-IT"/>
              </w:rPr>
              <w:br/>
            </w:r>
          </w:p>
          <w:p w14:paraId="6147D46A" w14:textId="15E0A026" w:rsidR="008E26A2" w:rsidRPr="00765037" w:rsidRDefault="008E26A2" w:rsidP="004169BD">
            <w:pPr>
              <w:pStyle w:val="Listenabsatz"/>
              <w:numPr>
                <w:ilvl w:val="0"/>
                <w:numId w:val="30"/>
              </w:numPr>
              <w:tabs>
                <w:tab w:val="clear" w:pos="1021"/>
              </w:tabs>
              <w:spacing w:before="160" w:after="160"/>
              <w:ind w:left="738"/>
              <w:contextualSpacing w:val="0"/>
              <w:rPr>
                <w:rFonts w:ascii="Aptos" w:eastAsia="inter" w:hAnsi="Aptos" w:cs="inter"/>
                <w:lang w:val="it-IT"/>
              </w:rPr>
            </w:pPr>
            <w:r w:rsidRPr="00765037">
              <w:rPr>
                <w:rFonts w:ascii="Aptos" w:eastAsia="inter" w:hAnsi="Aptos" w:cs="inter"/>
                <w:lang w:val="it-IT"/>
              </w:rPr>
              <w:t>garantisce i diritti, l’integrazione sociale e l’assistenza per le persone con disabilità</w:t>
            </w:r>
          </w:p>
          <w:p w14:paraId="1BACC24C" w14:textId="619CDD2C" w:rsidR="008E26A2" w:rsidRPr="009D439A" w:rsidRDefault="008E26A2" w:rsidP="004169BD">
            <w:pPr>
              <w:pStyle w:val="Listenabsatz"/>
              <w:numPr>
                <w:ilvl w:val="0"/>
                <w:numId w:val="30"/>
              </w:numPr>
              <w:tabs>
                <w:tab w:val="clear" w:pos="1021"/>
              </w:tabs>
              <w:spacing w:before="160" w:after="160"/>
              <w:ind w:left="738"/>
              <w:contextualSpacing w:val="0"/>
              <w:rPr>
                <w:rFonts w:ascii="Aptos" w:eastAsia="inter" w:hAnsi="Aptos" w:cs="inter"/>
                <w:lang w:val="it-IT"/>
              </w:rPr>
            </w:pPr>
            <w:r w:rsidRPr="009D439A">
              <w:rPr>
                <w:rFonts w:ascii="Aptos" w:eastAsia="inter" w:hAnsi="Aptos" w:cs="inter"/>
                <w:lang w:val="it-IT"/>
              </w:rPr>
              <w:t>stabilisce norme per garantire il diritto allo studio per gli studenti con disturbi dell’apprendimento</w:t>
            </w:r>
          </w:p>
          <w:p w14:paraId="4DA6A4A4" w14:textId="725DB05F" w:rsidR="008E26A2" w:rsidRPr="009D439A" w:rsidRDefault="008E26A2" w:rsidP="004169BD">
            <w:pPr>
              <w:pStyle w:val="Listenabsatz"/>
              <w:numPr>
                <w:ilvl w:val="0"/>
                <w:numId w:val="30"/>
              </w:numPr>
              <w:tabs>
                <w:tab w:val="clear" w:pos="1021"/>
              </w:tabs>
              <w:spacing w:before="160" w:after="160"/>
              <w:ind w:left="738"/>
              <w:contextualSpacing w:val="0"/>
              <w:rPr>
                <w:rFonts w:ascii="Aptos" w:eastAsia="inter" w:hAnsi="Aptos" w:cs="inter"/>
                <w:lang w:val="it-IT"/>
              </w:rPr>
            </w:pPr>
            <w:r w:rsidRPr="009D439A">
              <w:rPr>
                <w:rFonts w:ascii="Aptos" w:eastAsia="inter" w:hAnsi="Aptos" w:cs="inter"/>
                <w:lang w:val="it-IT"/>
              </w:rPr>
              <w:t>convenzione che prevede che gli abusi sessuali contro i bambini siano considerati reato</w:t>
            </w:r>
          </w:p>
          <w:p w14:paraId="62061EE2" w14:textId="5DF076A4" w:rsidR="008E26A2" w:rsidRPr="009D439A" w:rsidRDefault="008E26A2" w:rsidP="004169BD">
            <w:pPr>
              <w:pStyle w:val="Listenabsatz"/>
              <w:numPr>
                <w:ilvl w:val="0"/>
                <w:numId w:val="30"/>
              </w:numPr>
              <w:tabs>
                <w:tab w:val="clear" w:pos="1021"/>
              </w:tabs>
              <w:spacing w:before="160" w:after="160"/>
              <w:ind w:left="738"/>
              <w:contextualSpacing w:val="0"/>
              <w:rPr>
                <w:rFonts w:ascii="Aptos" w:hAnsi="Aptos"/>
                <w:lang w:val="it-IT"/>
              </w:rPr>
            </w:pPr>
            <w:r w:rsidRPr="009D439A">
              <w:rPr>
                <w:rFonts w:ascii="Aptos" w:eastAsia="inter" w:hAnsi="Aptos" w:cs="inter"/>
                <w:lang w:val="it-IT"/>
              </w:rPr>
              <w:t>garantisce il diritto alla riservatezza dei dati sensibili</w:t>
            </w:r>
          </w:p>
        </w:tc>
      </w:tr>
      <w:tr w:rsidR="008E26A2" w:rsidRPr="008E26A2" w14:paraId="5C54E7A2" w14:textId="77777777" w:rsidTr="008E26A2">
        <w:tc>
          <w:tcPr>
            <w:tcW w:w="5387" w:type="dxa"/>
          </w:tcPr>
          <w:p w14:paraId="4E2E954F" w14:textId="4D232D3F" w:rsidR="008E26A2" w:rsidRPr="009D439A" w:rsidRDefault="009D439A" w:rsidP="004169BD">
            <w:pPr>
              <w:pStyle w:val="Listenabsatz"/>
              <w:numPr>
                <w:ilvl w:val="0"/>
                <w:numId w:val="31"/>
              </w:numPr>
              <w:spacing w:before="160" w:after="160"/>
              <w:ind w:left="372"/>
              <w:contextualSpacing w:val="0"/>
              <w:rPr>
                <w:rFonts w:ascii="Aptos" w:hAnsi="Aptos"/>
              </w:rPr>
            </w:pPr>
            <w:r>
              <w:rPr>
                <w:rFonts w:ascii="Aptos" w:eastAsia="inter" w:hAnsi="Aptos" w:cs="inter"/>
                <w:b/>
                <w:bCs/>
              </w:rPr>
              <w:t>B</w:t>
            </w:r>
            <w:r w:rsidR="008E26A2" w:rsidRPr="009D439A">
              <w:rPr>
                <w:rFonts w:ascii="Aptos" w:eastAsia="inter" w:hAnsi="Aptos" w:cs="inter"/>
                <w:b/>
                <w:bCs/>
              </w:rPr>
              <w:t xml:space="preserve">ei anhaltenden affektiven Störungen handelt es sich laut ICD-10 um: </w:t>
            </w:r>
          </w:p>
          <w:p w14:paraId="6C22C686" w14:textId="77777777" w:rsidR="008E26A2" w:rsidRPr="005C46D5" w:rsidRDefault="008E26A2" w:rsidP="009D439A">
            <w:pPr>
              <w:spacing w:before="160" w:after="160"/>
              <w:ind w:left="324"/>
              <w:rPr>
                <w:rFonts w:ascii="Aptos" w:eastAsia="inter" w:hAnsi="Aptos" w:cs="inter"/>
              </w:rPr>
            </w:pPr>
            <w:r w:rsidRPr="005C46D5">
              <w:rPr>
                <w:rFonts w:ascii="Aptos" w:eastAsia="inter" w:hAnsi="Aptos" w:cs="inter"/>
              </w:rPr>
              <w:t xml:space="preserve">a) Kurz andauernde depressive Episoden </w:t>
            </w:r>
          </w:p>
          <w:p w14:paraId="0D26F6D2" w14:textId="466D5524" w:rsidR="008E26A2" w:rsidRPr="000918AF" w:rsidRDefault="008E26A2" w:rsidP="009D439A">
            <w:pPr>
              <w:spacing w:before="160" w:after="160"/>
              <w:ind w:left="324"/>
              <w:rPr>
                <w:rFonts w:ascii="Aptos" w:eastAsia="inter" w:hAnsi="Aptos" w:cs="inter"/>
                <w:lang w:val="en-US"/>
              </w:rPr>
            </w:pPr>
            <w:r w:rsidRPr="000918AF">
              <w:rPr>
                <w:rFonts w:ascii="Aptos" w:eastAsia="inter" w:hAnsi="Aptos" w:cs="inter"/>
                <w:lang w:val="en-US"/>
              </w:rPr>
              <w:t>b</w:t>
            </w:r>
            <w:r w:rsidRPr="00212380">
              <w:rPr>
                <w:rFonts w:ascii="Aptos" w:eastAsia="inter" w:hAnsi="Aptos" w:cs="inter"/>
                <w:lang w:val="en-US"/>
              </w:rPr>
              <w:t xml:space="preserve">) </w:t>
            </w:r>
            <w:proofErr w:type="spellStart"/>
            <w:r w:rsidRPr="00212380">
              <w:rPr>
                <w:rFonts w:ascii="Aptos" w:eastAsia="inter" w:hAnsi="Aptos" w:cs="inter"/>
                <w:lang w:val="en-US"/>
              </w:rPr>
              <w:t>Zyklothymie</w:t>
            </w:r>
            <w:proofErr w:type="spellEnd"/>
            <w:r w:rsidRPr="000918AF">
              <w:rPr>
                <w:rFonts w:ascii="Aptos" w:eastAsia="inter" w:hAnsi="Aptos" w:cs="inter"/>
                <w:lang w:val="en-US"/>
              </w:rPr>
              <w:t xml:space="preserve"> </w:t>
            </w:r>
          </w:p>
          <w:p w14:paraId="2AD79EBF" w14:textId="77777777" w:rsidR="008E26A2" w:rsidRPr="005C46D5" w:rsidRDefault="008E26A2" w:rsidP="009D439A">
            <w:pPr>
              <w:spacing w:before="160" w:after="160"/>
              <w:ind w:left="324"/>
              <w:rPr>
                <w:rFonts w:ascii="Aptos" w:eastAsia="inter" w:hAnsi="Aptos" w:cs="inter"/>
                <w:lang w:val="en-US"/>
              </w:rPr>
            </w:pPr>
            <w:r w:rsidRPr="005C46D5">
              <w:rPr>
                <w:rFonts w:ascii="Aptos" w:eastAsia="inter" w:hAnsi="Aptos" w:cs="inter"/>
                <w:lang w:val="en-US"/>
              </w:rPr>
              <w:t xml:space="preserve">c) Nur Major Depression </w:t>
            </w:r>
          </w:p>
          <w:p w14:paraId="2CF1D1AA" w14:textId="16E41103" w:rsidR="008E26A2" w:rsidRPr="005C46D5" w:rsidRDefault="008E26A2" w:rsidP="009D439A">
            <w:pPr>
              <w:spacing w:before="160" w:after="160"/>
              <w:ind w:left="324"/>
              <w:rPr>
                <w:rFonts w:ascii="Aptos" w:hAnsi="Aptos"/>
                <w:lang w:val="en-US"/>
              </w:rPr>
            </w:pPr>
            <w:r w:rsidRPr="005C46D5">
              <w:rPr>
                <w:rFonts w:ascii="Aptos" w:eastAsia="inter" w:hAnsi="Aptos" w:cs="inter"/>
                <w:lang w:val="en-US"/>
              </w:rPr>
              <w:t xml:space="preserve">d) </w:t>
            </w:r>
            <w:proofErr w:type="spellStart"/>
            <w:r w:rsidRPr="005C46D5">
              <w:rPr>
                <w:rFonts w:ascii="Aptos" w:eastAsia="inter" w:hAnsi="Aptos" w:cs="inter"/>
                <w:lang w:val="en-US"/>
              </w:rPr>
              <w:t>Hypomane</w:t>
            </w:r>
            <w:proofErr w:type="spellEnd"/>
            <w:r w:rsidRPr="005C46D5">
              <w:rPr>
                <w:rFonts w:ascii="Aptos" w:eastAsia="inter" w:hAnsi="Aptos" w:cs="inter"/>
                <w:lang w:val="en-US"/>
              </w:rPr>
              <w:t xml:space="preserve"> Episode</w:t>
            </w:r>
          </w:p>
        </w:tc>
        <w:tc>
          <w:tcPr>
            <w:tcW w:w="5387" w:type="dxa"/>
          </w:tcPr>
          <w:p w14:paraId="7167A71A" w14:textId="0F977F4E" w:rsidR="009D439A" w:rsidRPr="009D439A" w:rsidRDefault="008E26A2" w:rsidP="004169BD">
            <w:pPr>
              <w:pStyle w:val="Listenabsatz"/>
              <w:numPr>
                <w:ilvl w:val="0"/>
                <w:numId w:val="32"/>
              </w:numPr>
              <w:spacing w:before="160"/>
              <w:ind w:left="363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9D439A">
              <w:rPr>
                <w:rFonts w:ascii="Aptos" w:eastAsia="inter" w:hAnsi="Aptos" w:cs="inter"/>
                <w:b/>
                <w:bCs/>
                <w:lang w:val="it-IT"/>
              </w:rPr>
              <w:t>Nel disturbo dello spettro autistico prevale:</w:t>
            </w:r>
          </w:p>
          <w:p w14:paraId="5E3C9B93" w14:textId="155DAD90" w:rsidR="008E26A2" w:rsidRPr="009D439A" w:rsidRDefault="008E26A2" w:rsidP="004169BD">
            <w:pPr>
              <w:pStyle w:val="Listenabsatz"/>
              <w:numPr>
                <w:ilvl w:val="0"/>
                <w:numId w:val="33"/>
              </w:numPr>
              <w:spacing w:before="160"/>
              <w:ind w:left="714" w:hanging="357"/>
              <w:contextualSpacing w:val="0"/>
              <w:rPr>
                <w:rFonts w:ascii="Aptos" w:eastAsia="inter" w:hAnsi="Aptos" w:cs="inter"/>
                <w:lang w:val="it-IT"/>
              </w:rPr>
            </w:pPr>
            <w:r w:rsidRPr="009D439A">
              <w:rPr>
                <w:rFonts w:ascii="Aptos" w:eastAsia="inter" w:hAnsi="Aptos" w:cs="inter"/>
                <w:lang w:val="it-IT"/>
              </w:rPr>
              <w:t>Interesse esclusivo per la lettura</w:t>
            </w:r>
          </w:p>
          <w:p w14:paraId="3DC86309" w14:textId="4AF3DA40" w:rsidR="009D439A" w:rsidRPr="009D439A" w:rsidRDefault="008E26A2" w:rsidP="004169BD">
            <w:pPr>
              <w:pStyle w:val="Listenabsatz"/>
              <w:numPr>
                <w:ilvl w:val="0"/>
                <w:numId w:val="33"/>
              </w:numPr>
              <w:spacing w:before="160"/>
              <w:ind w:left="714" w:hanging="357"/>
              <w:contextualSpacing w:val="0"/>
              <w:rPr>
                <w:rFonts w:ascii="Aptos" w:eastAsia="inter" w:hAnsi="Aptos" w:cs="inter"/>
                <w:lang w:val="it-IT"/>
              </w:rPr>
            </w:pPr>
            <w:r w:rsidRPr="009D439A">
              <w:rPr>
                <w:rFonts w:ascii="Aptos" w:eastAsia="inter" w:hAnsi="Aptos" w:cs="inter"/>
                <w:lang w:val="it-IT"/>
              </w:rPr>
              <w:t>Alternanza euforia-depressione</w:t>
            </w:r>
          </w:p>
          <w:p w14:paraId="01AC40C6" w14:textId="73EE8A7D" w:rsidR="009D439A" w:rsidRPr="009D439A" w:rsidRDefault="008E26A2" w:rsidP="004169BD">
            <w:pPr>
              <w:pStyle w:val="Listenabsatz"/>
              <w:numPr>
                <w:ilvl w:val="0"/>
                <w:numId w:val="33"/>
              </w:numPr>
              <w:spacing w:before="160"/>
              <w:ind w:left="714" w:hanging="357"/>
              <w:contextualSpacing w:val="0"/>
              <w:rPr>
                <w:rFonts w:ascii="Aptos" w:eastAsia="inter" w:hAnsi="Aptos" w:cs="inter"/>
                <w:lang w:val="it-IT"/>
              </w:rPr>
            </w:pPr>
            <w:r w:rsidRPr="009D439A">
              <w:rPr>
                <w:rFonts w:ascii="Aptos" w:eastAsia="inter" w:hAnsi="Aptos" w:cs="inter"/>
                <w:lang w:val="it-IT"/>
              </w:rPr>
              <w:t>Iperattività leggera</w:t>
            </w:r>
          </w:p>
          <w:p w14:paraId="0D253309" w14:textId="45DE5F9F" w:rsidR="008E26A2" w:rsidRPr="009D439A" w:rsidRDefault="008E26A2" w:rsidP="004169BD">
            <w:pPr>
              <w:pStyle w:val="Listenabsatz"/>
              <w:numPr>
                <w:ilvl w:val="0"/>
                <w:numId w:val="33"/>
              </w:numPr>
              <w:spacing w:before="160"/>
              <w:ind w:left="714" w:hanging="357"/>
              <w:contextualSpacing w:val="0"/>
              <w:rPr>
                <w:rFonts w:ascii="Aptos" w:hAnsi="Aptos"/>
                <w:lang w:val="it-IT"/>
              </w:rPr>
            </w:pPr>
            <w:r w:rsidRPr="00765037">
              <w:rPr>
                <w:rFonts w:ascii="Aptos" w:eastAsia="inter" w:hAnsi="Aptos" w:cs="inter"/>
                <w:lang w:val="it-IT"/>
              </w:rPr>
              <w:t>Grave compromissione</w:t>
            </w:r>
            <w:r w:rsidRPr="00765037">
              <w:rPr>
                <w:rFonts w:ascii="Aptos" w:eastAsia="inter" w:hAnsi="Aptos" w:cs="inter"/>
                <w:sz w:val="21"/>
                <w:lang w:val="it-IT"/>
              </w:rPr>
              <w:t xml:space="preserve"> della comunicazione</w:t>
            </w:r>
            <w:r w:rsidRPr="009D439A">
              <w:rPr>
                <w:rFonts w:ascii="Aptos" w:eastAsia="inter" w:hAnsi="Aptos" w:cs="inter"/>
                <w:sz w:val="21"/>
                <w:lang w:val="it-IT"/>
              </w:rPr>
              <w:t xml:space="preserve"> e comportamento ripetitivo</w:t>
            </w:r>
          </w:p>
        </w:tc>
      </w:tr>
      <w:tr w:rsidR="008E26A2" w:rsidRPr="005C46D5" w14:paraId="3659F4F9" w14:textId="77777777" w:rsidTr="008E26A2">
        <w:tc>
          <w:tcPr>
            <w:tcW w:w="5387" w:type="dxa"/>
          </w:tcPr>
          <w:p w14:paraId="19191C2A" w14:textId="7B9F8D1E" w:rsidR="008E26A2" w:rsidRPr="00550701" w:rsidRDefault="008E26A2" w:rsidP="004169BD">
            <w:pPr>
              <w:pStyle w:val="Listenabsatz"/>
              <w:numPr>
                <w:ilvl w:val="0"/>
                <w:numId w:val="32"/>
              </w:numPr>
              <w:spacing w:before="160"/>
              <w:ind w:left="324"/>
              <w:rPr>
                <w:rFonts w:ascii="Aptos" w:hAnsi="Aptos"/>
                <w:b/>
                <w:bCs/>
              </w:rPr>
            </w:pPr>
            <w:r w:rsidRPr="00550701">
              <w:rPr>
                <w:rFonts w:ascii="Aptos" w:hAnsi="Aptos"/>
                <w:b/>
                <w:bCs/>
              </w:rPr>
              <w:t>Aus welcher psychotherapeutischen Richtung stammt das Konzept der "unbedingten positiven Wertschätzung"?</w:t>
            </w:r>
          </w:p>
          <w:p w14:paraId="1857F767" w14:textId="77777777" w:rsidR="00550701" w:rsidRDefault="008E26A2" w:rsidP="00550701">
            <w:pPr>
              <w:spacing w:before="160" w:after="160"/>
              <w:ind w:left="316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a) Tiefenpsychologie</w:t>
            </w:r>
          </w:p>
          <w:p w14:paraId="73586828" w14:textId="77777777" w:rsidR="00550701" w:rsidRDefault="008E26A2" w:rsidP="00550701">
            <w:pPr>
              <w:spacing w:before="160" w:after="160"/>
              <w:ind w:left="316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b) Gestalttherapie</w:t>
            </w:r>
          </w:p>
          <w:p w14:paraId="23BE6307" w14:textId="77777777" w:rsidR="00550701" w:rsidRDefault="008E26A2" w:rsidP="00550701">
            <w:pPr>
              <w:spacing w:before="160" w:after="160"/>
              <w:ind w:left="316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c) Kognitive Verhaltenstherapie</w:t>
            </w:r>
          </w:p>
          <w:p w14:paraId="2C8CBCB4" w14:textId="2BB25AD9" w:rsidR="008E26A2" w:rsidRPr="00550701" w:rsidRDefault="008E26A2" w:rsidP="00550701">
            <w:pPr>
              <w:spacing w:before="160" w:after="160"/>
              <w:ind w:left="316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d</w:t>
            </w:r>
            <w:r w:rsidRPr="00212380">
              <w:rPr>
                <w:rFonts w:ascii="Aptos" w:hAnsi="Aptos"/>
              </w:rPr>
              <w:t>) Gesprächspsychotherapie (nach Rogers)</w:t>
            </w:r>
            <w:r w:rsidRPr="005C46D5">
              <w:rPr>
                <w:rFonts w:ascii="Aptos" w:hAnsi="Aptos"/>
              </w:rPr>
              <w:t xml:space="preserve"> </w:t>
            </w:r>
          </w:p>
        </w:tc>
        <w:tc>
          <w:tcPr>
            <w:tcW w:w="5387" w:type="dxa"/>
          </w:tcPr>
          <w:p w14:paraId="502FBC51" w14:textId="654B9CD0" w:rsidR="008E26A2" w:rsidRPr="00765037" w:rsidRDefault="008E26A2" w:rsidP="004169BD">
            <w:pPr>
              <w:pStyle w:val="Listenabsatz"/>
              <w:numPr>
                <w:ilvl w:val="0"/>
                <w:numId w:val="34"/>
              </w:numPr>
              <w:spacing w:before="160"/>
              <w:ind w:left="313"/>
              <w:rPr>
                <w:rFonts w:ascii="Aptos" w:hAnsi="Aptos"/>
                <w:b/>
                <w:bCs/>
                <w:lang w:val="it-IT"/>
              </w:rPr>
            </w:pPr>
            <w:r w:rsidRPr="00765037">
              <w:rPr>
                <w:rFonts w:ascii="Aptos" w:hAnsi="Aptos"/>
                <w:b/>
                <w:bCs/>
                <w:lang w:val="it-IT"/>
              </w:rPr>
              <w:t>Secondo l’ICD-10 per fare diagnosi di ipocondria è necessario che la convinzione persistente di avere gravi malattie somatiche persista per:</w:t>
            </w:r>
          </w:p>
          <w:p w14:paraId="1FB7AA9C" w14:textId="77777777" w:rsidR="008E26A2" w:rsidRPr="00765037" w:rsidRDefault="008E26A2" w:rsidP="000918AF">
            <w:pPr>
              <w:pStyle w:val="Listenabsatz"/>
              <w:numPr>
                <w:ilvl w:val="0"/>
                <w:numId w:val="1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r w:rsidRPr="00765037">
              <w:rPr>
                <w:rFonts w:ascii="Aptos" w:eastAsia="Times New Roman" w:hAnsi="Aptos"/>
              </w:rPr>
              <w:t xml:space="preserve">Una </w:t>
            </w:r>
            <w:proofErr w:type="spellStart"/>
            <w:r w:rsidRPr="00765037">
              <w:rPr>
                <w:rFonts w:ascii="Aptos" w:eastAsia="Times New Roman" w:hAnsi="Aptos"/>
              </w:rPr>
              <w:t>settimana</w:t>
            </w:r>
            <w:proofErr w:type="spellEnd"/>
          </w:p>
          <w:p w14:paraId="6418EFFF" w14:textId="77777777" w:rsidR="008E26A2" w:rsidRPr="00765037" w:rsidRDefault="008E26A2" w:rsidP="000918AF">
            <w:pPr>
              <w:pStyle w:val="Listenabsatz"/>
              <w:numPr>
                <w:ilvl w:val="0"/>
                <w:numId w:val="1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r w:rsidRPr="00765037">
              <w:rPr>
                <w:rFonts w:ascii="Aptos" w:eastAsia="Times New Roman" w:hAnsi="Aptos"/>
              </w:rPr>
              <w:t xml:space="preserve">Due </w:t>
            </w:r>
            <w:proofErr w:type="spellStart"/>
            <w:r w:rsidRPr="00765037">
              <w:rPr>
                <w:rFonts w:ascii="Aptos" w:eastAsia="Times New Roman" w:hAnsi="Aptos"/>
              </w:rPr>
              <w:t>settimane</w:t>
            </w:r>
            <w:proofErr w:type="spellEnd"/>
          </w:p>
          <w:p w14:paraId="2BBBF4DC" w14:textId="77777777" w:rsidR="008E26A2" w:rsidRPr="00765037" w:rsidRDefault="008E26A2" w:rsidP="000918AF">
            <w:pPr>
              <w:pStyle w:val="Listenabsatz"/>
              <w:numPr>
                <w:ilvl w:val="0"/>
                <w:numId w:val="1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765037">
              <w:rPr>
                <w:rFonts w:ascii="Aptos" w:eastAsia="Times New Roman" w:hAnsi="Aptos"/>
              </w:rPr>
              <w:t>Almeno</w:t>
            </w:r>
            <w:proofErr w:type="spellEnd"/>
            <w:r w:rsidRPr="00765037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765037">
              <w:rPr>
                <w:rFonts w:ascii="Aptos" w:eastAsia="Times New Roman" w:hAnsi="Aptos"/>
              </w:rPr>
              <w:t>un</w:t>
            </w:r>
            <w:proofErr w:type="spellEnd"/>
            <w:r w:rsidRPr="00765037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765037">
              <w:rPr>
                <w:rFonts w:ascii="Aptos" w:eastAsia="Times New Roman" w:hAnsi="Aptos"/>
              </w:rPr>
              <w:t>mese</w:t>
            </w:r>
            <w:proofErr w:type="spellEnd"/>
          </w:p>
          <w:p w14:paraId="3ED6FBD0" w14:textId="6721EE90" w:rsidR="008E26A2" w:rsidRPr="00765037" w:rsidRDefault="008E26A2" w:rsidP="009D439A">
            <w:pPr>
              <w:pStyle w:val="Listenabsatz"/>
              <w:numPr>
                <w:ilvl w:val="0"/>
                <w:numId w:val="1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765037">
              <w:rPr>
                <w:rFonts w:ascii="Aptos" w:eastAsia="Times New Roman" w:hAnsi="Aptos"/>
              </w:rPr>
              <w:t>Almeno</w:t>
            </w:r>
            <w:proofErr w:type="spellEnd"/>
            <w:r w:rsidRPr="00765037">
              <w:rPr>
                <w:rFonts w:ascii="Aptos" w:eastAsia="Times New Roman" w:hAnsi="Aptos"/>
              </w:rPr>
              <w:t xml:space="preserve"> 6 </w:t>
            </w:r>
            <w:proofErr w:type="spellStart"/>
            <w:r w:rsidRPr="00765037">
              <w:rPr>
                <w:rFonts w:ascii="Aptos" w:eastAsia="Times New Roman" w:hAnsi="Aptos"/>
              </w:rPr>
              <w:t>mesi</w:t>
            </w:r>
            <w:proofErr w:type="spellEnd"/>
          </w:p>
        </w:tc>
      </w:tr>
      <w:tr w:rsidR="008E26A2" w:rsidRPr="005C46D5" w14:paraId="0B416EC0" w14:textId="77777777" w:rsidTr="008E26A2">
        <w:tc>
          <w:tcPr>
            <w:tcW w:w="5387" w:type="dxa"/>
          </w:tcPr>
          <w:p w14:paraId="404718F4" w14:textId="0800EDD1" w:rsidR="008E26A2" w:rsidRPr="00212380" w:rsidRDefault="008E26A2" w:rsidP="009D439A">
            <w:pPr>
              <w:tabs>
                <w:tab w:val="left" w:pos="567"/>
              </w:tabs>
              <w:spacing w:before="160" w:after="160"/>
              <w:jc w:val="both"/>
              <w:rPr>
                <w:rFonts w:ascii="Aptos" w:hAnsi="Aptos"/>
                <w:b/>
                <w:bCs/>
              </w:rPr>
            </w:pPr>
            <w:r w:rsidRPr="005C46D5">
              <w:rPr>
                <w:rFonts w:ascii="Aptos" w:hAnsi="Aptos"/>
                <w:b/>
                <w:bCs/>
              </w:rPr>
              <w:t xml:space="preserve">4. Der Turm </w:t>
            </w:r>
            <w:r w:rsidRPr="00212380">
              <w:rPr>
                <w:rFonts w:ascii="Aptos" w:hAnsi="Aptos"/>
                <w:b/>
                <w:bCs/>
              </w:rPr>
              <w:t>von London TL-D dient zur Prüfung von</w:t>
            </w:r>
          </w:p>
          <w:p w14:paraId="02952016" w14:textId="77777777" w:rsidR="008E26A2" w:rsidRPr="00212380" w:rsidRDefault="008E26A2" w:rsidP="004169BD">
            <w:pPr>
              <w:numPr>
                <w:ilvl w:val="0"/>
                <w:numId w:val="23"/>
              </w:numPr>
              <w:tabs>
                <w:tab w:val="clear" w:pos="1021"/>
                <w:tab w:val="left" w:pos="567"/>
              </w:tabs>
              <w:spacing w:before="160" w:after="160"/>
              <w:ind w:left="722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 xml:space="preserve">problemlösendem Denken </w:t>
            </w:r>
          </w:p>
          <w:p w14:paraId="2DFC9E7F" w14:textId="77777777" w:rsidR="008E26A2" w:rsidRPr="005C46D5" w:rsidRDefault="008E26A2" w:rsidP="004169BD">
            <w:pPr>
              <w:numPr>
                <w:ilvl w:val="0"/>
                <w:numId w:val="23"/>
              </w:numPr>
              <w:tabs>
                <w:tab w:val="clear" w:pos="1021"/>
                <w:tab w:val="left" w:pos="567"/>
              </w:tabs>
              <w:spacing w:before="160" w:after="160"/>
              <w:ind w:left="722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selektiver und geteilter Aufmerksamkeit</w:t>
            </w:r>
          </w:p>
          <w:p w14:paraId="4F5931F3" w14:textId="77777777" w:rsidR="008E26A2" w:rsidRPr="005C46D5" w:rsidRDefault="008E26A2" w:rsidP="004169BD">
            <w:pPr>
              <w:numPr>
                <w:ilvl w:val="0"/>
                <w:numId w:val="23"/>
              </w:numPr>
              <w:tabs>
                <w:tab w:val="clear" w:pos="1021"/>
                <w:tab w:val="left" w:pos="567"/>
              </w:tabs>
              <w:spacing w:before="160" w:after="160"/>
              <w:ind w:left="722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Explorationsfähigkeit </w:t>
            </w:r>
          </w:p>
          <w:p w14:paraId="2BDE1085" w14:textId="77777777" w:rsidR="008E26A2" w:rsidRPr="005C46D5" w:rsidRDefault="008E26A2" w:rsidP="004169BD">
            <w:pPr>
              <w:numPr>
                <w:ilvl w:val="0"/>
                <w:numId w:val="23"/>
              </w:numPr>
              <w:tabs>
                <w:tab w:val="clear" w:pos="1021"/>
                <w:tab w:val="left" w:pos="567"/>
              </w:tabs>
              <w:spacing w:before="160" w:after="160"/>
              <w:ind w:left="722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Entwicklungsstand der expressiven Sprache</w:t>
            </w:r>
          </w:p>
          <w:p w14:paraId="012C7E9C" w14:textId="77777777" w:rsidR="008E26A2" w:rsidRPr="005C46D5" w:rsidRDefault="008E26A2" w:rsidP="009D439A">
            <w:pPr>
              <w:spacing w:before="160" w:after="160"/>
              <w:rPr>
                <w:rFonts w:ascii="Aptos" w:hAnsi="Aptos"/>
              </w:rPr>
            </w:pPr>
          </w:p>
        </w:tc>
        <w:tc>
          <w:tcPr>
            <w:tcW w:w="5387" w:type="dxa"/>
          </w:tcPr>
          <w:p w14:paraId="7AF61D7F" w14:textId="46D077DE" w:rsidR="008E26A2" w:rsidRPr="00765037" w:rsidRDefault="008E26A2" w:rsidP="004169BD">
            <w:pPr>
              <w:pStyle w:val="Listenabsatz"/>
              <w:numPr>
                <w:ilvl w:val="0"/>
                <w:numId w:val="34"/>
              </w:numPr>
              <w:tabs>
                <w:tab w:val="num" w:pos="0"/>
              </w:tabs>
              <w:spacing w:before="160"/>
              <w:ind w:left="313"/>
              <w:jc w:val="both"/>
              <w:rPr>
                <w:rFonts w:ascii="Aptos" w:hAnsi="Aptos"/>
                <w:b/>
                <w:bCs/>
                <w:lang w:val="it-IT"/>
              </w:rPr>
            </w:pPr>
            <w:r w:rsidRPr="00765037">
              <w:rPr>
                <w:rFonts w:ascii="Aptos" w:hAnsi="Aptos"/>
                <w:b/>
                <w:bCs/>
                <w:lang w:val="it-IT"/>
              </w:rPr>
              <w:t>In quale range si colloca il QI nella disabilità intellettiva di grado medio?</w:t>
            </w:r>
          </w:p>
          <w:p w14:paraId="4ED6977C" w14:textId="77777777" w:rsidR="008E26A2" w:rsidRPr="00765037" w:rsidRDefault="008E26A2" w:rsidP="004169BD">
            <w:pPr>
              <w:numPr>
                <w:ilvl w:val="0"/>
                <w:numId w:val="26"/>
              </w:numPr>
              <w:spacing w:before="160" w:after="160"/>
              <w:rPr>
                <w:rFonts w:ascii="Aptos" w:hAnsi="Aptos"/>
              </w:rPr>
            </w:pPr>
            <w:r w:rsidRPr="00765037">
              <w:rPr>
                <w:rFonts w:ascii="Aptos" w:hAnsi="Aptos"/>
              </w:rPr>
              <w:t>70-85</w:t>
            </w:r>
          </w:p>
          <w:p w14:paraId="197E3DC0" w14:textId="77777777" w:rsidR="008E26A2" w:rsidRPr="00765037" w:rsidRDefault="008E26A2" w:rsidP="004169BD">
            <w:pPr>
              <w:numPr>
                <w:ilvl w:val="0"/>
                <w:numId w:val="26"/>
              </w:numPr>
              <w:spacing w:before="160" w:after="160"/>
              <w:rPr>
                <w:rFonts w:ascii="Aptos" w:hAnsi="Aptos"/>
              </w:rPr>
            </w:pPr>
            <w:r w:rsidRPr="00765037">
              <w:rPr>
                <w:rFonts w:ascii="Aptos" w:hAnsi="Aptos"/>
              </w:rPr>
              <w:t>50-69</w:t>
            </w:r>
          </w:p>
          <w:p w14:paraId="1B13B017" w14:textId="77777777" w:rsidR="008E26A2" w:rsidRPr="00765037" w:rsidRDefault="008E26A2" w:rsidP="004169BD">
            <w:pPr>
              <w:numPr>
                <w:ilvl w:val="0"/>
                <w:numId w:val="26"/>
              </w:numPr>
              <w:spacing w:before="160" w:after="160"/>
              <w:rPr>
                <w:rFonts w:ascii="Aptos" w:hAnsi="Aptos"/>
              </w:rPr>
            </w:pPr>
            <w:r w:rsidRPr="00765037">
              <w:rPr>
                <w:rFonts w:ascii="Aptos" w:hAnsi="Aptos"/>
              </w:rPr>
              <w:t>35-49</w:t>
            </w:r>
          </w:p>
          <w:p w14:paraId="5D5724D1" w14:textId="77777777" w:rsidR="008E26A2" w:rsidRPr="00765037" w:rsidRDefault="008E26A2" w:rsidP="004169BD">
            <w:pPr>
              <w:numPr>
                <w:ilvl w:val="0"/>
                <w:numId w:val="26"/>
              </w:numPr>
              <w:spacing w:before="160" w:after="160"/>
              <w:rPr>
                <w:rFonts w:ascii="Aptos" w:hAnsi="Aptos"/>
              </w:rPr>
            </w:pPr>
            <w:r w:rsidRPr="00765037">
              <w:rPr>
                <w:rFonts w:ascii="Aptos" w:hAnsi="Aptos"/>
              </w:rPr>
              <w:t>20-34</w:t>
            </w:r>
          </w:p>
          <w:p w14:paraId="3934869B" w14:textId="77777777" w:rsidR="008E26A2" w:rsidRPr="00765037" w:rsidRDefault="008E26A2" w:rsidP="00550701">
            <w:pPr>
              <w:spacing w:before="160"/>
              <w:rPr>
                <w:rFonts w:ascii="Aptos" w:hAnsi="Aptos"/>
              </w:rPr>
            </w:pPr>
          </w:p>
        </w:tc>
      </w:tr>
      <w:tr w:rsidR="008E26A2" w:rsidRPr="008E26A2" w14:paraId="69D1D962" w14:textId="77777777" w:rsidTr="008E26A2">
        <w:tc>
          <w:tcPr>
            <w:tcW w:w="5387" w:type="dxa"/>
          </w:tcPr>
          <w:p w14:paraId="68427405" w14:textId="367D7F43" w:rsidR="008E26A2" w:rsidRPr="00212380" w:rsidRDefault="008E26A2" w:rsidP="004169BD">
            <w:pPr>
              <w:pStyle w:val="Listenabsatz"/>
              <w:numPr>
                <w:ilvl w:val="0"/>
                <w:numId w:val="34"/>
              </w:numPr>
              <w:spacing w:before="160"/>
              <w:ind w:left="316"/>
              <w:rPr>
                <w:rFonts w:ascii="Aptos" w:hAnsi="Aptos"/>
                <w:b/>
                <w:bCs/>
              </w:rPr>
            </w:pPr>
            <w:r w:rsidRPr="00212380">
              <w:rPr>
                <w:rFonts w:ascii="Aptos" w:hAnsi="Aptos"/>
                <w:b/>
                <w:bCs/>
              </w:rPr>
              <w:lastRenderedPageBreak/>
              <w:t>Laut DSM V welcher Diagnose entspricht der Kodex 314.0:</w:t>
            </w:r>
          </w:p>
          <w:p w14:paraId="6DFC2C6A" w14:textId="77777777" w:rsidR="008E26A2" w:rsidRPr="00212380" w:rsidRDefault="008E26A2" w:rsidP="004169BD">
            <w:pPr>
              <w:pStyle w:val="Listenabsatz"/>
              <w:numPr>
                <w:ilvl w:val="0"/>
                <w:numId w:val="2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allgemeine Entwicklungsverzögerung</w:t>
            </w:r>
          </w:p>
          <w:p w14:paraId="7E40C4B5" w14:textId="77777777" w:rsidR="008E26A2" w:rsidRPr="00212380" w:rsidRDefault="008E26A2" w:rsidP="004169BD">
            <w:pPr>
              <w:pStyle w:val="Listenabsatz"/>
              <w:numPr>
                <w:ilvl w:val="0"/>
                <w:numId w:val="2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Störung des Sozialverhaltens</w:t>
            </w:r>
          </w:p>
          <w:p w14:paraId="15C74AAB" w14:textId="77777777" w:rsidR="008E26A2" w:rsidRPr="00212380" w:rsidRDefault="008E26A2" w:rsidP="004169BD">
            <w:pPr>
              <w:pStyle w:val="Listenabsatz"/>
              <w:numPr>
                <w:ilvl w:val="0"/>
                <w:numId w:val="2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Grenzbereich der intellektuellen Leistungsfähigkeit</w:t>
            </w:r>
          </w:p>
          <w:p w14:paraId="1B03EEAB" w14:textId="14955C2D" w:rsidR="008E26A2" w:rsidRPr="00212380" w:rsidRDefault="008E26A2" w:rsidP="004169BD">
            <w:pPr>
              <w:pStyle w:val="Listenabsatz"/>
              <w:numPr>
                <w:ilvl w:val="0"/>
                <w:numId w:val="2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Aufmerksamkeitsdefizit-Hyperaktivitätsstörung, vorwiegend unaufmerksamer Typ</w:t>
            </w:r>
          </w:p>
        </w:tc>
        <w:tc>
          <w:tcPr>
            <w:tcW w:w="5387" w:type="dxa"/>
          </w:tcPr>
          <w:p w14:paraId="5FEEA88D" w14:textId="6F6A4CEF" w:rsidR="008E26A2" w:rsidRPr="00765037" w:rsidRDefault="008E26A2" w:rsidP="004169BD">
            <w:pPr>
              <w:pStyle w:val="Listenabsatz"/>
              <w:numPr>
                <w:ilvl w:val="0"/>
                <w:numId w:val="35"/>
              </w:numPr>
              <w:spacing w:before="160"/>
              <w:ind w:left="335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765037">
              <w:rPr>
                <w:rFonts w:ascii="Aptos" w:eastAsia="inter" w:hAnsi="Aptos" w:cs="inter"/>
                <w:b/>
                <w:bCs/>
                <w:lang w:val="it-IT"/>
              </w:rPr>
              <w:t xml:space="preserve">Quale tra seguenti sintomi </w:t>
            </w:r>
            <w:r w:rsidRPr="00765037">
              <w:rPr>
                <w:rFonts w:ascii="Aptos" w:eastAsia="inter" w:hAnsi="Aptos" w:cs="inter"/>
                <w:b/>
                <w:bCs/>
                <w:u w:val="single"/>
                <w:lang w:val="it-IT"/>
              </w:rPr>
              <w:t>non è</w:t>
            </w:r>
            <w:r w:rsidRPr="00765037">
              <w:rPr>
                <w:rFonts w:ascii="Aptos" w:eastAsia="inter" w:hAnsi="Aptos" w:cs="inter"/>
                <w:b/>
                <w:bCs/>
                <w:lang w:val="it-IT"/>
              </w:rPr>
              <w:t xml:space="preserve"> considerato caratteristico per la diagnosi di autismo infantile?</w:t>
            </w:r>
          </w:p>
          <w:p w14:paraId="61C51D23" w14:textId="172B5552" w:rsidR="008E26A2" w:rsidRPr="00765037" w:rsidRDefault="008E26A2" w:rsidP="004169BD">
            <w:pPr>
              <w:pStyle w:val="Listenabsatz"/>
              <w:numPr>
                <w:ilvl w:val="1"/>
                <w:numId w:val="23"/>
              </w:numPr>
              <w:spacing w:before="160" w:after="160"/>
              <w:ind w:left="613"/>
              <w:contextualSpacing w:val="0"/>
              <w:rPr>
                <w:rFonts w:ascii="Aptos" w:eastAsia="inter" w:hAnsi="Aptos" w:cs="inter"/>
                <w:lang w:val="it-IT"/>
              </w:rPr>
            </w:pPr>
            <w:r w:rsidRPr="00765037">
              <w:rPr>
                <w:rFonts w:ascii="Aptos" w:eastAsia="inter" w:hAnsi="Aptos" w:cs="inter"/>
                <w:lang w:val="it-IT"/>
              </w:rPr>
              <w:t>compromissione della comprensione o espressione linguistica</w:t>
            </w:r>
          </w:p>
          <w:p w14:paraId="6F2FF50F" w14:textId="77777777" w:rsidR="00272CD2" w:rsidRPr="00765037" w:rsidRDefault="008E26A2" w:rsidP="004169BD">
            <w:pPr>
              <w:pStyle w:val="Listenabsatz"/>
              <w:numPr>
                <w:ilvl w:val="1"/>
                <w:numId w:val="23"/>
              </w:numPr>
              <w:spacing w:before="160" w:after="160"/>
              <w:ind w:left="613"/>
              <w:contextualSpacing w:val="0"/>
              <w:rPr>
                <w:rFonts w:ascii="Aptos" w:eastAsia="inter" w:hAnsi="Aptos" w:cs="inter"/>
                <w:lang w:val="it-IT"/>
              </w:rPr>
            </w:pPr>
            <w:r w:rsidRPr="00765037">
              <w:rPr>
                <w:rFonts w:ascii="Aptos" w:eastAsia="inter" w:hAnsi="Aptos" w:cs="inter"/>
                <w:lang w:val="it-IT"/>
              </w:rPr>
              <w:t>Compromissione nello sviluppo di attaccamenti sociali selettivi o di interazione reciproca</w:t>
            </w:r>
          </w:p>
          <w:p w14:paraId="13E80629" w14:textId="77777777" w:rsidR="00272CD2" w:rsidRPr="00765037" w:rsidRDefault="008E26A2" w:rsidP="004169BD">
            <w:pPr>
              <w:pStyle w:val="Listenabsatz"/>
              <w:numPr>
                <w:ilvl w:val="1"/>
                <w:numId w:val="23"/>
              </w:numPr>
              <w:spacing w:before="160" w:after="160"/>
              <w:ind w:left="613"/>
              <w:contextualSpacing w:val="0"/>
              <w:rPr>
                <w:rFonts w:ascii="Aptos" w:eastAsia="inter" w:hAnsi="Aptos" w:cs="inter"/>
                <w:lang w:val="it-IT"/>
              </w:rPr>
            </w:pPr>
            <w:r w:rsidRPr="00765037">
              <w:rPr>
                <w:rFonts w:ascii="Aptos" w:eastAsia="inter" w:hAnsi="Aptos" w:cs="inter"/>
                <w:lang w:val="it-IT"/>
              </w:rPr>
              <w:t>alterazione del ciclo sonno-veglia</w:t>
            </w:r>
          </w:p>
          <w:p w14:paraId="19AE905E" w14:textId="21264E69" w:rsidR="008E26A2" w:rsidRPr="00765037" w:rsidRDefault="008E26A2" w:rsidP="004169BD">
            <w:pPr>
              <w:pStyle w:val="Listenabsatz"/>
              <w:numPr>
                <w:ilvl w:val="1"/>
                <w:numId w:val="23"/>
              </w:numPr>
              <w:spacing w:before="160" w:after="160"/>
              <w:ind w:left="613"/>
              <w:contextualSpacing w:val="0"/>
              <w:rPr>
                <w:rFonts w:ascii="Aptos" w:eastAsia="inter" w:hAnsi="Aptos" w:cs="inter"/>
                <w:lang w:val="it-IT"/>
              </w:rPr>
            </w:pPr>
            <w:r w:rsidRPr="00765037">
              <w:rPr>
                <w:rFonts w:ascii="Aptos" w:eastAsia="inter" w:hAnsi="Aptos" w:cs="inter"/>
                <w:lang w:val="it-IT"/>
              </w:rPr>
              <w:t>compromissione del gioco funzionale o simbolico</w:t>
            </w:r>
          </w:p>
        </w:tc>
      </w:tr>
      <w:tr w:rsidR="008E26A2" w:rsidRPr="008E26A2" w14:paraId="7DB2191D" w14:textId="77777777" w:rsidTr="008E26A2">
        <w:tc>
          <w:tcPr>
            <w:tcW w:w="5387" w:type="dxa"/>
          </w:tcPr>
          <w:p w14:paraId="6278D15D" w14:textId="7897AC36" w:rsidR="008E26A2" w:rsidRPr="00212380" w:rsidRDefault="008E26A2" w:rsidP="004169BD">
            <w:pPr>
              <w:pStyle w:val="Listenabsatz"/>
              <w:numPr>
                <w:ilvl w:val="0"/>
                <w:numId w:val="35"/>
              </w:numPr>
              <w:tabs>
                <w:tab w:val="left" w:pos="567"/>
              </w:tabs>
              <w:spacing w:before="160"/>
              <w:ind w:left="386"/>
              <w:jc w:val="both"/>
              <w:rPr>
                <w:rFonts w:ascii="Aptos" w:hAnsi="Aptos"/>
                <w:b/>
                <w:bCs/>
              </w:rPr>
            </w:pPr>
            <w:r w:rsidRPr="0056640B">
              <w:rPr>
                <w:rFonts w:ascii="Aptos" w:hAnsi="Aptos"/>
                <w:b/>
                <w:bCs/>
              </w:rPr>
              <w:t xml:space="preserve">Wie nennt man in der Neuropsychologie das System mit begrenzter Kapazität zur temporären Speicherung und zielgerichteten Verarbeitung von Informationen, die zur Ausführung komplexer kognitiver Aufgaben benötigt </w:t>
            </w:r>
            <w:r w:rsidRPr="00212380">
              <w:rPr>
                <w:rFonts w:ascii="Aptos" w:hAnsi="Aptos"/>
                <w:b/>
                <w:bCs/>
              </w:rPr>
              <w:t>werden?</w:t>
            </w:r>
          </w:p>
          <w:p w14:paraId="5004C888" w14:textId="77777777" w:rsidR="008E26A2" w:rsidRPr="00212380" w:rsidRDefault="008E26A2" w:rsidP="004169BD">
            <w:pPr>
              <w:numPr>
                <w:ilvl w:val="0"/>
                <w:numId w:val="21"/>
              </w:numPr>
              <w:tabs>
                <w:tab w:val="clear" w:pos="1021"/>
                <w:tab w:val="left" w:pos="2340"/>
              </w:tabs>
              <w:spacing w:before="160" w:after="160"/>
              <w:ind w:left="834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Arbeitsgedächtnis</w:t>
            </w:r>
          </w:p>
          <w:p w14:paraId="628DEAE3" w14:textId="77777777" w:rsidR="008E26A2" w:rsidRPr="005C46D5" w:rsidRDefault="008E26A2" w:rsidP="004169BD">
            <w:pPr>
              <w:numPr>
                <w:ilvl w:val="0"/>
                <w:numId w:val="21"/>
              </w:numPr>
              <w:tabs>
                <w:tab w:val="clear" w:pos="1021"/>
                <w:tab w:val="left" w:pos="2340"/>
              </w:tabs>
              <w:spacing w:before="160" w:after="160"/>
              <w:ind w:left="83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implizites Gedächtnis</w:t>
            </w:r>
          </w:p>
          <w:p w14:paraId="7978EC5D" w14:textId="77777777" w:rsidR="008E26A2" w:rsidRPr="005C46D5" w:rsidRDefault="008E26A2" w:rsidP="004169BD">
            <w:pPr>
              <w:numPr>
                <w:ilvl w:val="0"/>
                <w:numId w:val="21"/>
              </w:numPr>
              <w:tabs>
                <w:tab w:val="clear" w:pos="1021"/>
                <w:tab w:val="left" w:pos="2340"/>
              </w:tabs>
              <w:spacing w:before="160" w:after="160"/>
              <w:ind w:left="83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deklaratives Gedächtnis</w:t>
            </w:r>
          </w:p>
          <w:p w14:paraId="4011DDA4" w14:textId="1C9ABD0A" w:rsidR="008E26A2" w:rsidRPr="00CE4022" w:rsidRDefault="008E26A2" w:rsidP="004169BD">
            <w:pPr>
              <w:numPr>
                <w:ilvl w:val="0"/>
                <w:numId w:val="21"/>
              </w:numPr>
              <w:tabs>
                <w:tab w:val="clear" w:pos="1021"/>
                <w:tab w:val="left" w:pos="2340"/>
              </w:tabs>
              <w:spacing w:before="160" w:after="160"/>
              <w:ind w:left="83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episodisches Gedächtnis </w:t>
            </w:r>
          </w:p>
        </w:tc>
        <w:tc>
          <w:tcPr>
            <w:tcW w:w="5387" w:type="dxa"/>
          </w:tcPr>
          <w:p w14:paraId="2C6F44A5" w14:textId="226E81F5" w:rsidR="008E26A2" w:rsidRPr="00765037" w:rsidRDefault="008E26A2" w:rsidP="004169BD">
            <w:pPr>
              <w:pStyle w:val="Listenabsatz"/>
              <w:numPr>
                <w:ilvl w:val="0"/>
                <w:numId w:val="36"/>
              </w:numPr>
              <w:spacing w:before="160"/>
              <w:ind w:left="335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765037">
              <w:rPr>
                <w:rFonts w:ascii="Aptos" w:eastAsia="inter" w:hAnsi="Aptos" w:cs="inter"/>
                <w:b/>
                <w:bCs/>
                <w:lang w:val="it-IT"/>
              </w:rPr>
              <w:t xml:space="preserve">Secondo quale approccio terapeutico viene utilizzata la “desensibilizzazione sistematica” come tecnica importante? </w:t>
            </w:r>
          </w:p>
          <w:p w14:paraId="43A930A1" w14:textId="77777777" w:rsidR="008E26A2" w:rsidRPr="00765037" w:rsidRDefault="008E26A2" w:rsidP="0056640B">
            <w:pPr>
              <w:spacing w:before="160" w:after="160"/>
              <w:ind w:left="377"/>
              <w:rPr>
                <w:rFonts w:ascii="Aptos" w:eastAsia="inter" w:hAnsi="Aptos" w:cs="inter"/>
                <w:lang w:val="it-IT"/>
              </w:rPr>
            </w:pPr>
            <w:r w:rsidRPr="00765037">
              <w:rPr>
                <w:rFonts w:ascii="Aptos" w:eastAsia="inter" w:hAnsi="Aptos" w:cs="inter"/>
                <w:lang w:val="it-IT"/>
              </w:rPr>
              <w:t xml:space="preserve">a) Psicoanalisi </w:t>
            </w:r>
          </w:p>
          <w:p w14:paraId="4CBB5D4A" w14:textId="77777777" w:rsidR="008E26A2" w:rsidRPr="00765037" w:rsidRDefault="008E26A2" w:rsidP="0056640B">
            <w:pPr>
              <w:spacing w:before="160" w:after="160"/>
              <w:ind w:left="377"/>
              <w:rPr>
                <w:rFonts w:ascii="Aptos" w:eastAsia="inter" w:hAnsi="Aptos" w:cs="inter"/>
                <w:lang w:val="it-IT"/>
              </w:rPr>
            </w:pPr>
            <w:r w:rsidRPr="00765037">
              <w:rPr>
                <w:rFonts w:ascii="Aptos" w:eastAsia="inter" w:hAnsi="Aptos" w:cs="inter"/>
                <w:lang w:val="it-IT"/>
              </w:rPr>
              <w:t xml:space="preserve">b) Psicoterapia umanistica </w:t>
            </w:r>
          </w:p>
          <w:p w14:paraId="4AF6C0B1" w14:textId="02371FA5" w:rsidR="008E26A2" w:rsidRPr="00765037" w:rsidRDefault="008E26A2" w:rsidP="0056640B">
            <w:pPr>
              <w:spacing w:before="160" w:after="160"/>
              <w:ind w:left="377"/>
              <w:rPr>
                <w:rFonts w:ascii="Aptos" w:eastAsia="inter" w:hAnsi="Aptos" w:cs="inter"/>
                <w:lang w:val="it-IT"/>
              </w:rPr>
            </w:pPr>
            <w:r w:rsidRPr="00765037">
              <w:rPr>
                <w:rFonts w:ascii="Aptos" w:eastAsia="inter" w:hAnsi="Aptos" w:cs="inter"/>
                <w:lang w:val="it-IT"/>
              </w:rPr>
              <w:t xml:space="preserve">c) Terapia cognitivo-comportamentale </w:t>
            </w:r>
          </w:p>
          <w:p w14:paraId="1C19349E" w14:textId="774B13D9" w:rsidR="008E26A2" w:rsidRPr="00765037" w:rsidRDefault="008E26A2" w:rsidP="0056640B">
            <w:pPr>
              <w:spacing w:before="160" w:after="160"/>
              <w:ind w:left="377"/>
              <w:rPr>
                <w:rFonts w:ascii="Aptos" w:hAnsi="Aptos"/>
                <w:lang w:val="it-IT"/>
              </w:rPr>
            </w:pPr>
            <w:r w:rsidRPr="00765037">
              <w:rPr>
                <w:rFonts w:ascii="Aptos" w:eastAsia="inter" w:hAnsi="Aptos" w:cs="inter"/>
                <w:lang w:val="it-IT"/>
              </w:rPr>
              <w:t>d) Terapia sistemica</w:t>
            </w:r>
          </w:p>
        </w:tc>
      </w:tr>
      <w:tr w:rsidR="008E26A2" w:rsidRPr="005C46D5" w14:paraId="320E4EF6" w14:textId="77777777" w:rsidTr="008E26A2">
        <w:tc>
          <w:tcPr>
            <w:tcW w:w="5387" w:type="dxa"/>
          </w:tcPr>
          <w:p w14:paraId="347A7AED" w14:textId="58E0401C" w:rsidR="008E26A2" w:rsidRPr="00212380" w:rsidRDefault="008E26A2" w:rsidP="004169BD">
            <w:pPr>
              <w:pStyle w:val="Listenabsatz"/>
              <w:numPr>
                <w:ilvl w:val="0"/>
                <w:numId w:val="36"/>
              </w:numPr>
              <w:tabs>
                <w:tab w:val="left" w:pos="567"/>
              </w:tabs>
              <w:spacing w:before="160"/>
              <w:ind w:left="358"/>
              <w:jc w:val="both"/>
              <w:rPr>
                <w:rFonts w:ascii="Aptos" w:hAnsi="Aptos"/>
                <w:b/>
                <w:bCs/>
              </w:rPr>
            </w:pPr>
            <w:r w:rsidRPr="00CE4022">
              <w:rPr>
                <w:rFonts w:ascii="Aptos" w:hAnsi="Aptos"/>
                <w:b/>
                <w:bCs/>
              </w:rPr>
              <w:t xml:space="preserve">Welcher Test ist ein projektives Verfahren zur </w:t>
            </w:r>
            <w:r w:rsidRPr="00212380">
              <w:rPr>
                <w:rFonts w:ascii="Aptos" w:hAnsi="Aptos"/>
                <w:b/>
                <w:bCs/>
              </w:rPr>
              <w:t>Erfassung von Persönlichkeitsmerkmalen?</w:t>
            </w:r>
          </w:p>
          <w:p w14:paraId="59CAA6A5" w14:textId="77777777" w:rsidR="008E26A2" w:rsidRPr="005C46D5" w:rsidRDefault="008E26A2" w:rsidP="00CE4022">
            <w:pPr>
              <w:tabs>
                <w:tab w:val="left" w:pos="567"/>
              </w:tabs>
              <w:spacing w:before="160" w:after="160"/>
              <w:ind w:left="372"/>
              <w:jc w:val="both"/>
              <w:rPr>
                <w:rFonts w:ascii="Aptos" w:hAnsi="Aptos"/>
                <w:lang w:val="it-IT"/>
              </w:rPr>
            </w:pPr>
            <w:r w:rsidRPr="00212380">
              <w:rPr>
                <w:rFonts w:ascii="Aptos" w:hAnsi="Aptos"/>
                <w:lang w:val="it-IT"/>
              </w:rPr>
              <w:t>a) TAT</w:t>
            </w:r>
            <w:r w:rsidRPr="005C46D5">
              <w:rPr>
                <w:rFonts w:ascii="Aptos" w:hAnsi="Aptos"/>
                <w:lang w:val="it-IT"/>
              </w:rPr>
              <w:t xml:space="preserve"> </w:t>
            </w:r>
          </w:p>
          <w:p w14:paraId="4E67EBE5" w14:textId="77777777" w:rsidR="008E26A2" w:rsidRPr="005C46D5" w:rsidRDefault="008E26A2" w:rsidP="00CE4022">
            <w:pPr>
              <w:tabs>
                <w:tab w:val="left" w:pos="567"/>
              </w:tabs>
              <w:spacing w:before="160" w:after="160"/>
              <w:ind w:left="372"/>
              <w:jc w:val="both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b) MMPI-2</w:t>
            </w:r>
          </w:p>
          <w:p w14:paraId="03D195E0" w14:textId="77777777" w:rsidR="008E26A2" w:rsidRPr="005C46D5" w:rsidRDefault="008E26A2" w:rsidP="00CE4022">
            <w:pPr>
              <w:tabs>
                <w:tab w:val="left" w:pos="567"/>
              </w:tabs>
              <w:spacing w:before="160" w:after="160"/>
              <w:ind w:left="372"/>
              <w:jc w:val="both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c) NEO-PI-R</w:t>
            </w:r>
          </w:p>
          <w:p w14:paraId="3BAF2FE1" w14:textId="534406B0" w:rsidR="008E26A2" w:rsidRPr="005C46D5" w:rsidRDefault="008E26A2" w:rsidP="00CE4022">
            <w:pPr>
              <w:tabs>
                <w:tab w:val="left" w:pos="567"/>
              </w:tabs>
              <w:spacing w:before="160" w:after="160"/>
              <w:ind w:left="372"/>
              <w:jc w:val="both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d) BMT</w:t>
            </w:r>
          </w:p>
        </w:tc>
        <w:tc>
          <w:tcPr>
            <w:tcW w:w="5387" w:type="dxa"/>
          </w:tcPr>
          <w:p w14:paraId="2B027A1C" w14:textId="3C29D00D" w:rsidR="008E26A2" w:rsidRPr="00765037" w:rsidRDefault="008E26A2" w:rsidP="004169BD">
            <w:pPr>
              <w:pStyle w:val="Listenabsatz"/>
              <w:numPr>
                <w:ilvl w:val="0"/>
                <w:numId w:val="37"/>
              </w:numPr>
              <w:spacing w:before="160"/>
              <w:ind w:left="349"/>
              <w:rPr>
                <w:rFonts w:ascii="Aptos" w:hAnsi="Aptos"/>
                <w:b/>
                <w:bCs/>
                <w:lang w:val="it-IT"/>
              </w:rPr>
            </w:pPr>
            <w:r w:rsidRPr="00765037">
              <w:rPr>
                <w:rFonts w:ascii="Aptos" w:hAnsi="Aptos"/>
                <w:b/>
                <w:bCs/>
                <w:lang w:val="it-IT"/>
              </w:rPr>
              <w:t>Secondo l’ICD-10 quale categoria di sintomi deve necessariamente presentare il paziente per poter fare diagnosi di Sindrome da attacchi di panico?</w:t>
            </w:r>
          </w:p>
          <w:p w14:paraId="1701CB27" w14:textId="77777777" w:rsidR="008E26A2" w:rsidRPr="00765037" w:rsidRDefault="008E26A2" w:rsidP="004169BD">
            <w:pPr>
              <w:pStyle w:val="Listenabsatz"/>
              <w:numPr>
                <w:ilvl w:val="0"/>
                <w:numId w:val="20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765037">
              <w:rPr>
                <w:rFonts w:ascii="Aptos" w:eastAsia="Times New Roman" w:hAnsi="Aptos"/>
              </w:rPr>
              <w:t>Sintomi</w:t>
            </w:r>
            <w:proofErr w:type="spellEnd"/>
            <w:r w:rsidRPr="00765037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765037">
              <w:rPr>
                <w:rFonts w:ascii="Aptos" w:eastAsia="Times New Roman" w:hAnsi="Aptos"/>
              </w:rPr>
              <w:t>psichici</w:t>
            </w:r>
            <w:proofErr w:type="spellEnd"/>
          </w:p>
          <w:p w14:paraId="3ADB568F" w14:textId="77777777" w:rsidR="008E26A2" w:rsidRPr="00765037" w:rsidRDefault="008E26A2" w:rsidP="004169BD">
            <w:pPr>
              <w:pStyle w:val="Listenabsatz"/>
              <w:numPr>
                <w:ilvl w:val="0"/>
                <w:numId w:val="20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765037">
              <w:rPr>
                <w:rFonts w:ascii="Aptos" w:eastAsia="Times New Roman" w:hAnsi="Aptos"/>
              </w:rPr>
              <w:t>Sintomi</w:t>
            </w:r>
            <w:proofErr w:type="spellEnd"/>
            <w:r w:rsidRPr="00765037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765037">
              <w:rPr>
                <w:rFonts w:ascii="Aptos" w:eastAsia="Times New Roman" w:hAnsi="Aptos"/>
              </w:rPr>
              <w:t>toracici</w:t>
            </w:r>
            <w:proofErr w:type="spellEnd"/>
          </w:p>
          <w:p w14:paraId="0B94790E" w14:textId="77777777" w:rsidR="008E26A2" w:rsidRPr="00765037" w:rsidRDefault="008E26A2" w:rsidP="004169BD">
            <w:pPr>
              <w:pStyle w:val="Listenabsatz"/>
              <w:numPr>
                <w:ilvl w:val="0"/>
                <w:numId w:val="20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765037">
              <w:rPr>
                <w:rFonts w:ascii="Aptos" w:eastAsia="Times New Roman" w:hAnsi="Aptos"/>
              </w:rPr>
              <w:t>Sintomi</w:t>
            </w:r>
            <w:proofErr w:type="spellEnd"/>
            <w:r w:rsidRPr="00765037">
              <w:rPr>
                <w:rFonts w:ascii="Aptos" w:eastAsia="Times New Roman" w:hAnsi="Aptos"/>
              </w:rPr>
              <w:t xml:space="preserve"> da </w:t>
            </w:r>
            <w:proofErr w:type="spellStart"/>
            <w:r w:rsidRPr="00765037">
              <w:rPr>
                <w:rFonts w:ascii="Aptos" w:eastAsia="Times New Roman" w:hAnsi="Aptos"/>
              </w:rPr>
              <w:t>attivazione</w:t>
            </w:r>
            <w:proofErr w:type="spellEnd"/>
            <w:r w:rsidRPr="00765037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765037">
              <w:rPr>
                <w:rFonts w:ascii="Aptos" w:eastAsia="Times New Roman" w:hAnsi="Aptos"/>
              </w:rPr>
              <w:t>vegetativa</w:t>
            </w:r>
            <w:proofErr w:type="spellEnd"/>
          </w:p>
          <w:p w14:paraId="7365B1E9" w14:textId="776EEC6E" w:rsidR="008E26A2" w:rsidRPr="00765037" w:rsidRDefault="008E26A2" w:rsidP="004169BD">
            <w:pPr>
              <w:pStyle w:val="Listenabsatz"/>
              <w:numPr>
                <w:ilvl w:val="0"/>
                <w:numId w:val="20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765037">
              <w:rPr>
                <w:rFonts w:ascii="Aptos" w:eastAsia="Times New Roman" w:hAnsi="Aptos"/>
              </w:rPr>
              <w:t>Sintomi</w:t>
            </w:r>
            <w:proofErr w:type="spellEnd"/>
            <w:r w:rsidRPr="00765037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765037">
              <w:rPr>
                <w:rFonts w:ascii="Aptos" w:eastAsia="Times New Roman" w:hAnsi="Aptos"/>
              </w:rPr>
              <w:t>addominali</w:t>
            </w:r>
            <w:proofErr w:type="spellEnd"/>
          </w:p>
        </w:tc>
      </w:tr>
      <w:tr w:rsidR="008E26A2" w:rsidRPr="005C46D5" w14:paraId="045138AF" w14:textId="77777777" w:rsidTr="008E26A2">
        <w:tc>
          <w:tcPr>
            <w:tcW w:w="5387" w:type="dxa"/>
          </w:tcPr>
          <w:p w14:paraId="6C978DFC" w14:textId="1C17C236" w:rsidR="008E26A2" w:rsidRPr="00CE4022" w:rsidRDefault="008E26A2" w:rsidP="004169BD">
            <w:pPr>
              <w:pStyle w:val="Listenabsatz"/>
              <w:numPr>
                <w:ilvl w:val="0"/>
                <w:numId w:val="37"/>
              </w:numPr>
              <w:spacing w:before="160"/>
              <w:ind w:left="386"/>
              <w:rPr>
                <w:rStyle w:val="Fett"/>
                <w:rFonts w:ascii="Aptos" w:hAnsi="Aptos"/>
                <w:shd w:val="clear" w:color="auto" w:fill="FFFFFF"/>
              </w:rPr>
            </w:pPr>
            <w:r w:rsidRPr="00CE4022">
              <w:rPr>
                <w:rStyle w:val="Fett"/>
                <w:rFonts w:ascii="Aptos" w:hAnsi="Aptos"/>
                <w:shd w:val="clear" w:color="auto" w:fill="FFFFFF"/>
              </w:rPr>
              <w:t>Laut ICD-10 welche ist die Mindestdauer um eine leichte depressive Episode (F32) diagnostizieren zu können?</w:t>
            </w:r>
          </w:p>
          <w:p w14:paraId="0C70E863" w14:textId="77777777" w:rsidR="008E26A2" w:rsidRPr="005C46D5" w:rsidRDefault="008E26A2" w:rsidP="00CE4022">
            <w:pPr>
              <w:spacing w:before="160" w:after="160"/>
              <w:ind w:left="372"/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</w:pPr>
            <w:r w:rsidRPr="005C46D5"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  <w:t>a) 1 Woche</w:t>
            </w:r>
          </w:p>
          <w:p w14:paraId="700BAA62" w14:textId="77777777" w:rsidR="008E26A2" w:rsidRPr="005C46D5" w:rsidRDefault="008E26A2" w:rsidP="00CE4022">
            <w:pPr>
              <w:spacing w:before="160" w:after="160"/>
              <w:ind w:left="372"/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</w:pPr>
            <w:r w:rsidRPr="005C46D5"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  <w:t>b</w:t>
            </w:r>
            <w:r w:rsidRPr="00212380"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  <w:t>) 2 Wochen</w:t>
            </w:r>
          </w:p>
          <w:p w14:paraId="53BB0957" w14:textId="449054A2" w:rsidR="008E26A2" w:rsidRPr="005C46D5" w:rsidRDefault="008E26A2" w:rsidP="00CE4022">
            <w:pPr>
              <w:spacing w:before="160" w:after="160"/>
              <w:ind w:left="372"/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</w:pPr>
            <w:r w:rsidRPr="005C46D5"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  <w:t>c) 2 Monate</w:t>
            </w:r>
          </w:p>
          <w:p w14:paraId="7932ABAB" w14:textId="23A24A36" w:rsidR="008E26A2" w:rsidRPr="005C46D5" w:rsidRDefault="008E26A2" w:rsidP="00CE4022">
            <w:pPr>
              <w:spacing w:before="160" w:after="160"/>
              <w:ind w:left="372"/>
              <w:rPr>
                <w:rFonts w:ascii="Aptos" w:hAnsi="Aptos"/>
              </w:rPr>
            </w:pPr>
            <w:r w:rsidRPr="005C46D5"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  <w:t>d) 6 Monat</w:t>
            </w:r>
          </w:p>
        </w:tc>
        <w:tc>
          <w:tcPr>
            <w:tcW w:w="5387" w:type="dxa"/>
          </w:tcPr>
          <w:p w14:paraId="1305D2FA" w14:textId="4D0190FC" w:rsidR="008E26A2" w:rsidRPr="00CE4022" w:rsidRDefault="008E26A2" w:rsidP="004169BD">
            <w:pPr>
              <w:pStyle w:val="Listenabsatz"/>
              <w:numPr>
                <w:ilvl w:val="0"/>
                <w:numId w:val="38"/>
              </w:numPr>
              <w:spacing w:before="160"/>
              <w:ind w:left="349"/>
              <w:rPr>
                <w:rFonts w:ascii="Aptos" w:hAnsi="Aptos"/>
                <w:b/>
                <w:bCs/>
                <w:lang w:val="it-IT"/>
              </w:rPr>
            </w:pPr>
            <w:r w:rsidRPr="00CE4022">
              <w:rPr>
                <w:rFonts w:ascii="Aptos" w:hAnsi="Aptos"/>
                <w:b/>
                <w:bCs/>
                <w:lang w:val="it-IT"/>
              </w:rPr>
              <w:t>Quali misure legislative relative al trattamento garantiscono la massima protezione per il terapeuta</w:t>
            </w:r>
          </w:p>
          <w:p w14:paraId="5831F8E4" w14:textId="77777777" w:rsidR="008E26A2" w:rsidRPr="005C46D5" w:rsidRDefault="008E26A2" w:rsidP="004169BD">
            <w:pPr>
              <w:pStyle w:val="Listenabsatz"/>
              <w:numPr>
                <w:ilvl w:val="0"/>
                <w:numId w:val="12"/>
              </w:numPr>
              <w:spacing w:before="160" w:after="160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765037">
              <w:rPr>
                <w:rFonts w:ascii="Aptos" w:hAnsi="Aptos"/>
                <w:lang w:val="it-IT"/>
              </w:rPr>
              <w:t>Firma del consenso informato da</w:t>
            </w:r>
            <w:r w:rsidRPr="005C46D5">
              <w:rPr>
                <w:rFonts w:ascii="Aptos" w:hAnsi="Aptos"/>
                <w:lang w:val="it-IT"/>
              </w:rPr>
              <w:t xml:space="preserve"> parte del paziente</w:t>
            </w:r>
          </w:p>
          <w:p w14:paraId="24FAD1B2" w14:textId="77777777" w:rsidR="008E26A2" w:rsidRPr="005C46D5" w:rsidRDefault="008E26A2" w:rsidP="004169BD">
            <w:pPr>
              <w:pStyle w:val="Listenabsatz"/>
              <w:numPr>
                <w:ilvl w:val="0"/>
                <w:numId w:val="12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informare i parenti del decorso della terapia</w:t>
            </w:r>
          </w:p>
          <w:p w14:paraId="76E93815" w14:textId="3812343C" w:rsidR="008E26A2" w:rsidRPr="00CE4022" w:rsidRDefault="008E26A2" w:rsidP="004169BD">
            <w:pPr>
              <w:pStyle w:val="Listenabsatz"/>
              <w:numPr>
                <w:ilvl w:val="0"/>
                <w:numId w:val="12"/>
              </w:numPr>
              <w:spacing w:before="160" w:after="160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mettersi in contatto con il medico di medicina generale</w:t>
            </w:r>
          </w:p>
          <w:p w14:paraId="56E367C3" w14:textId="6F86576E" w:rsidR="008E26A2" w:rsidRPr="00CE4022" w:rsidRDefault="008E26A2" w:rsidP="004169BD">
            <w:pPr>
              <w:pStyle w:val="Listenabsatz"/>
              <w:numPr>
                <w:ilvl w:val="0"/>
                <w:numId w:val="12"/>
              </w:numPr>
              <w:spacing w:before="160" w:after="160"/>
              <w:contextualSpacing w:val="0"/>
              <w:rPr>
                <w:rFonts w:ascii="Aptos" w:hAnsi="Aptos"/>
                <w:b/>
                <w:bCs/>
              </w:rPr>
            </w:pPr>
            <w:proofErr w:type="spellStart"/>
            <w:r w:rsidRPr="005C46D5">
              <w:rPr>
                <w:rFonts w:ascii="Aptos" w:hAnsi="Aptos"/>
              </w:rPr>
              <w:t>puntualità</w:t>
            </w:r>
            <w:proofErr w:type="spellEnd"/>
            <w:r w:rsidRPr="005C46D5">
              <w:rPr>
                <w:rFonts w:ascii="Aptos" w:hAnsi="Aptos"/>
              </w:rPr>
              <w:t xml:space="preserve"> </w:t>
            </w:r>
          </w:p>
        </w:tc>
      </w:tr>
      <w:tr w:rsidR="008E26A2" w:rsidRPr="005C46D5" w14:paraId="4D5C005F" w14:textId="77777777" w:rsidTr="008E26A2">
        <w:tc>
          <w:tcPr>
            <w:tcW w:w="5387" w:type="dxa"/>
          </w:tcPr>
          <w:p w14:paraId="3AF8499F" w14:textId="0EB7DF72" w:rsidR="008E26A2" w:rsidRPr="000F4F34" w:rsidRDefault="008E26A2" w:rsidP="004169BD">
            <w:pPr>
              <w:pStyle w:val="Listenabsatz"/>
              <w:numPr>
                <w:ilvl w:val="0"/>
                <w:numId w:val="38"/>
              </w:numPr>
              <w:spacing w:before="160"/>
              <w:ind w:left="288"/>
              <w:rPr>
                <w:rFonts w:ascii="Aptos" w:hAnsi="Aptos"/>
                <w:b/>
                <w:bCs/>
              </w:rPr>
            </w:pPr>
            <w:r w:rsidRPr="000F4F34">
              <w:rPr>
                <w:rFonts w:ascii="Aptos" w:hAnsi="Aptos"/>
                <w:b/>
                <w:bCs/>
              </w:rPr>
              <w:lastRenderedPageBreak/>
              <w:t>Nach welchem Therapieansatz wird die "systematische Desensibilisierung" als eine wichtige Technik eingesetzt?</w:t>
            </w:r>
          </w:p>
          <w:p w14:paraId="7A379868" w14:textId="65598C28" w:rsidR="008E26A2" w:rsidRPr="005C46D5" w:rsidRDefault="008E26A2" w:rsidP="000918AF">
            <w:pPr>
              <w:pStyle w:val="Listenabsatz"/>
              <w:numPr>
                <w:ilvl w:val="0"/>
                <w:numId w:val="6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Psychoanalyse</w:t>
            </w:r>
          </w:p>
          <w:p w14:paraId="41DED939" w14:textId="2C14D3D5" w:rsidR="008E26A2" w:rsidRPr="00212380" w:rsidRDefault="008E26A2" w:rsidP="000918AF">
            <w:pPr>
              <w:pStyle w:val="Listenabsatz"/>
              <w:numPr>
                <w:ilvl w:val="0"/>
                <w:numId w:val="6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Humanistische Psychotherapie</w:t>
            </w:r>
          </w:p>
          <w:p w14:paraId="5D3EB9F0" w14:textId="4A7004C1" w:rsidR="008E26A2" w:rsidRPr="00212380" w:rsidRDefault="008E26A2" w:rsidP="000918AF">
            <w:pPr>
              <w:pStyle w:val="Listenabsatz"/>
              <w:numPr>
                <w:ilvl w:val="0"/>
                <w:numId w:val="6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Kognitive Verhaltenstherapie</w:t>
            </w:r>
          </w:p>
          <w:p w14:paraId="1D403AE6" w14:textId="6803291B" w:rsidR="008E26A2" w:rsidRPr="00212380" w:rsidRDefault="008E26A2" w:rsidP="000F4F34">
            <w:pPr>
              <w:pStyle w:val="Listenabsatz"/>
              <w:numPr>
                <w:ilvl w:val="0"/>
                <w:numId w:val="6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Systemische Therapie</w:t>
            </w:r>
          </w:p>
          <w:p w14:paraId="4F255EFC" w14:textId="27BD8A6D" w:rsidR="008E26A2" w:rsidRPr="005C46D5" w:rsidRDefault="008E26A2" w:rsidP="009D439A">
            <w:pPr>
              <w:spacing w:before="160" w:after="160"/>
              <w:rPr>
                <w:rFonts w:ascii="Aptos" w:hAnsi="Aptos"/>
              </w:rPr>
            </w:pPr>
          </w:p>
        </w:tc>
        <w:tc>
          <w:tcPr>
            <w:tcW w:w="5387" w:type="dxa"/>
          </w:tcPr>
          <w:p w14:paraId="3A536756" w14:textId="1CA379D5" w:rsidR="008E26A2" w:rsidRPr="00765037" w:rsidRDefault="008E26A2" w:rsidP="004169BD">
            <w:pPr>
              <w:pStyle w:val="Listenabsatz"/>
              <w:numPr>
                <w:ilvl w:val="0"/>
                <w:numId w:val="39"/>
              </w:numPr>
              <w:tabs>
                <w:tab w:val="num" w:pos="0"/>
              </w:tabs>
              <w:spacing w:before="160"/>
              <w:ind w:left="293"/>
              <w:jc w:val="both"/>
              <w:rPr>
                <w:rFonts w:ascii="Aptos" w:hAnsi="Aptos"/>
                <w:b/>
                <w:bCs/>
                <w:lang w:val="it-IT"/>
              </w:rPr>
            </w:pPr>
            <w:r w:rsidRPr="000F4F34">
              <w:rPr>
                <w:rFonts w:ascii="Aptos" w:hAnsi="Aptos"/>
                <w:b/>
                <w:bCs/>
                <w:lang w:val="it-IT"/>
              </w:rPr>
              <w:t xml:space="preserve">Quale è il termine usato in neuropsicologia per indicare il sistema con capacità limitata e mirato all’ elaborazione di informazioni necessarie per lo </w:t>
            </w:r>
            <w:r w:rsidRPr="00765037">
              <w:rPr>
                <w:rFonts w:ascii="Aptos" w:hAnsi="Aptos"/>
                <w:b/>
                <w:bCs/>
                <w:lang w:val="it-IT"/>
              </w:rPr>
              <w:t>svolgimento di compiti complessi?</w:t>
            </w:r>
          </w:p>
          <w:p w14:paraId="794CC9D9" w14:textId="77777777" w:rsidR="008E26A2" w:rsidRPr="00765037" w:rsidRDefault="008E26A2" w:rsidP="004169BD">
            <w:pPr>
              <w:numPr>
                <w:ilvl w:val="0"/>
                <w:numId w:val="22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765037">
              <w:rPr>
                <w:rFonts w:ascii="Aptos" w:hAnsi="Aptos"/>
              </w:rPr>
              <w:t xml:space="preserve">memoria di </w:t>
            </w:r>
            <w:proofErr w:type="spellStart"/>
            <w:r w:rsidRPr="00765037">
              <w:rPr>
                <w:rFonts w:ascii="Aptos" w:hAnsi="Aptos"/>
              </w:rPr>
              <w:t>lavoro</w:t>
            </w:r>
            <w:proofErr w:type="spellEnd"/>
          </w:p>
          <w:p w14:paraId="11E87056" w14:textId="77777777" w:rsidR="008E26A2" w:rsidRPr="005C46D5" w:rsidRDefault="008E26A2" w:rsidP="004169BD">
            <w:pPr>
              <w:numPr>
                <w:ilvl w:val="0"/>
                <w:numId w:val="22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memoria </w:t>
            </w:r>
            <w:proofErr w:type="spellStart"/>
            <w:r w:rsidRPr="005C46D5">
              <w:rPr>
                <w:rFonts w:ascii="Aptos" w:hAnsi="Aptos"/>
              </w:rPr>
              <w:t>implicita</w:t>
            </w:r>
            <w:proofErr w:type="spellEnd"/>
          </w:p>
          <w:p w14:paraId="1D2A594D" w14:textId="77777777" w:rsidR="008E26A2" w:rsidRPr="005C46D5" w:rsidRDefault="008E26A2" w:rsidP="004169BD">
            <w:pPr>
              <w:numPr>
                <w:ilvl w:val="0"/>
                <w:numId w:val="22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memoria </w:t>
            </w:r>
            <w:proofErr w:type="spellStart"/>
            <w:r w:rsidRPr="005C46D5">
              <w:rPr>
                <w:rFonts w:ascii="Aptos" w:hAnsi="Aptos"/>
              </w:rPr>
              <w:t>dichiarativa</w:t>
            </w:r>
            <w:proofErr w:type="spellEnd"/>
          </w:p>
          <w:p w14:paraId="6C1DEE97" w14:textId="2E01027B" w:rsidR="008E26A2" w:rsidRPr="000F4F34" w:rsidRDefault="008E26A2" w:rsidP="004169BD">
            <w:pPr>
              <w:numPr>
                <w:ilvl w:val="0"/>
                <w:numId w:val="22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memoria </w:t>
            </w:r>
            <w:proofErr w:type="spellStart"/>
            <w:r w:rsidRPr="005C46D5">
              <w:rPr>
                <w:rFonts w:ascii="Aptos" w:hAnsi="Aptos"/>
              </w:rPr>
              <w:t>episodica</w:t>
            </w:r>
            <w:proofErr w:type="spellEnd"/>
            <w:r w:rsidRPr="005C46D5">
              <w:rPr>
                <w:rFonts w:ascii="Aptos" w:hAnsi="Aptos"/>
              </w:rPr>
              <w:t xml:space="preserve"> </w:t>
            </w:r>
          </w:p>
        </w:tc>
      </w:tr>
      <w:tr w:rsidR="008E26A2" w:rsidRPr="008E26A2" w14:paraId="6BCD2C15" w14:textId="77777777" w:rsidTr="008E26A2">
        <w:tc>
          <w:tcPr>
            <w:tcW w:w="5387" w:type="dxa"/>
          </w:tcPr>
          <w:p w14:paraId="5D871394" w14:textId="6065BA67" w:rsidR="008E26A2" w:rsidRPr="00212380" w:rsidRDefault="008E26A2" w:rsidP="00212380">
            <w:pPr>
              <w:pStyle w:val="Listenabsatz"/>
              <w:numPr>
                <w:ilvl w:val="0"/>
                <w:numId w:val="39"/>
              </w:numPr>
              <w:spacing w:before="160"/>
              <w:ind w:left="344"/>
              <w:rPr>
                <w:rFonts w:ascii="Aptos" w:hAnsi="Aptos"/>
                <w:b/>
                <w:bCs/>
              </w:rPr>
            </w:pPr>
            <w:r w:rsidRPr="00212380">
              <w:rPr>
                <w:rFonts w:ascii="Aptos" w:hAnsi="Aptos"/>
                <w:b/>
                <w:bCs/>
              </w:rPr>
              <w:t xml:space="preserve">Nach dem ICD-10 sind geringe Fähigkeit, Freude zu empfinden, emotionale Kühle, eingeschränkte Fähigkeit, anderen gegenüber Wärme zu zeigen, Tendenz zur sozialen Isolation und scheinbare Gleichgültigkeit gegenüber Lob oder Kritik Kriterien für: </w:t>
            </w:r>
          </w:p>
          <w:p w14:paraId="7F5E3D94" w14:textId="5D37EC8E" w:rsidR="008E26A2" w:rsidRPr="005C46D5" w:rsidRDefault="008E26A2" w:rsidP="000918AF">
            <w:pPr>
              <w:pStyle w:val="Listenabsatz"/>
              <w:numPr>
                <w:ilvl w:val="0"/>
                <w:numId w:val="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die Border-line-Persönlichkeitsstörung </w:t>
            </w:r>
          </w:p>
          <w:p w14:paraId="5D6D63DB" w14:textId="6D90DE80" w:rsidR="008E26A2" w:rsidRPr="005C46D5" w:rsidRDefault="008E26A2" w:rsidP="000918AF">
            <w:pPr>
              <w:pStyle w:val="Listenabsatz"/>
              <w:numPr>
                <w:ilvl w:val="0"/>
                <w:numId w:val="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die ängstlich-vermeidende Persönlichkeitsstörung </w:t>
            </w:r>
          </w:p>
          <w:p w14:paraId="489CA399" w14:textId="342DE5BB" w:rsidR="008E26A2" w:rsidRPr="00212380" w:rsidRDefault="008E26A2" w:rsidP="000918AF">
            <w:pPr>
              <w:pStyle w:val="Listenabsatz"/>
              <w:numPr>
                <w:ilvl w:val="0"/>
                <w:numId w:val="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 xml:space="preserve">die narzisstische Persönlichkeitsstörung </w:t>
            </w:r>
          </w:p>
          <w:p w14:paraId="0935FB37" w14:textId="78A0FCD2" w:rsidR="008E26A2" w:rsidRPr="005C46D5" w:rsidRDefault="008E26A2" w:rsidP="000F4F34">
            <w:pPr>
              <w:spacing w:before="160" w:after="160"/>
              <w:ind w:left="358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 xml:space="preserve">d) </w:t>
            </w:r>
            <w:r w:rsidR="000F4F34" w:rsidRPr="00212380">
              <w:rPr>
                <w:rFonts w:ascii="Aptos" w:hAnsi="Aptos"/>
              </w:rPr>
              <w:tab/>
            </w:r>
            <w:r w:rsidRPr="00212380">
              <w:rPr>
                <w:rFonts w:ascii="Aptos" w:hAnsi="Aptos"/>
              </w:rPr>
              <w:t>die schizoide Persönlichkeitsstörung</w:t>
            </w:r>
          </w:p>
        </w:tc>
        <w:tc>
          <w:tcPr>
            <w:tcW w:w="5387" w:type="dxa"/>
          </w:tcPr>
          <w:p w14:paraId="33E60C87" w14:textId="5D3E48B4" w:rsidR="008E26A2" w:rsidRPr="000F4F34" w:rsidRDefault="008E26A2" w:rsidP="00212380">
            <w:pPr>
              <w:pStyle w:val="Listenabsatz"/>
              <w:numPr>
                <w:ilvl w:val="0"/>
                <w:numId w:val="62"/>
              </w:numPr>
              <w:spacing w:before="160"/>
              <w:ind w:left="313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0F4F34">
              <w:rPr>
                <w:rFonts w:ascii="Aptos" w:eastAsia="inter" w:hAnsi="Aptos" w:cs="inter"/>
                <w:b/>
                <w:bCs/>
                <w:lang w:val="it-IT"/>
              </w:rPr>
              <w:t>Quale linea guida diagnostica serve a rilevare una discalculia nei bambini?</w:t>
            </w:r>
            <w:r w:rsidR="000F4F34">
              <w:rPr>
                <w:rFonts w:ascii="Aptos" w:eastAsia="inter" w:hAnsi="Aptos" w:cs="inter"/>
                <w:b/>
                <w:bCs/>
                <w:lang w:val="it-IT"/>
              </w:rPr>
              <w:br/>
            </w:r>
          </w:p>
          <w:p w14:paraId="1B7B6725" w14:textId="77777777" w:rsidR="008E26A2" w:rsidRPr="005C46D5" w:rsidRDefault="008E26A2" w:rsidP="000F4F34">
            <w:pPr>
              <w:pStyle w:val="Listenabsatz"/>
              <w:numPr>
                <w:ilvl w:val="0"/>
                <w:numId w:val="5"/>
              </w:numPr>
              <w:spacing w:before="160" w:after="160"/>
              <w:ind w:hanging="385"/>
              <w:contextualSpacing w:val="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Difficoltà di calcolo in contesto di disturbo di lettoscrittura</w:t>
            </w:r>
          </w:p>
          <w:p w14:paraId="6830B095" w14:textId="77777777" w:rsidR="008E26A2" w:rsidRPr="005C46D5" w:rsidRDefault="008E26A2" w:rsidP="000F4F34">
            <w:pPr>
              <w:pStyle w:val="Listenabsatz"/>
              <w:numPr>
                <w:ilvl w:val="0"/>
                <w:numId w:val="5"/>
              </w:numPr>
              <w:spacing w:before="160" w:after="160"/>
              <w:ind w:hanging="385"/>
              <w:contextualSpacing w:val="0"/>
              <w:rPr>
                <w:rFonts w:ascii="Aptos" w:hAnsi="Aptos"/>
                <w:lang w:val="it-IT"/>
              </w:rPr>
            </w:pPr>
            <w:r w:rsidRPr="00765037">
              <w:rPr>
                <w:rFonts w:ascii="Aptos" w:hAnsi="Aptos"/>
                <w:lang w:val="it-IT"/>
              </w:rPr>
              <w:t>Il livello di prestazione del calcolo del bambino deve essere nettamente inferiore al livello che ci si può aspettare in base all'età, all'intelligenza generale e alla classe</w:t>
            </w:r>
            <w:r w:rsidRPr="005C46D5">
              <w:rPr>
                <w:rFonts w:ascii="Aptos" w:hAnsi="Aptos"/>
                <w:lang w:val="it-IT"/>
              </w:rPr>
              <w:t xml:space="preserve"> scolastica</w:t>
            </w:r>
          </w:p>
          <w:p w14:paraId="466E38BF" w14:textId="77777777" w:rsidR="008E26A2" w:rsidRDefault="008E26A2" w:rsidP="000F4F34">
            <w:pPr>
              <w:pStyle w:val="Listenabsatz"/>
              <w:numPr>
                <w:ilvl w:val="0"/>
                <w:numId w:val="5"/>
              </w:numPr>
              <w:spacing w:before="160" w:after="160"/>
              <w:ind w:hanging="385"/>
              <w:contextualSpacing w:val="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difficoltà aritmetiche dovute principalmente a insegnamento inadeguato</w:t>
            </w:r>
          </w:p>
          <w:p w14:paraId="1A296349" w14:textId="0F97FB42" w:rsidR="008E26A2" w:rsidRPr="000F4F34" w:rsidRDefault="008E26A2" w:rsidP="009D439A">
            <w:pPr>
              <w:pStyle w:val="Listenabsatz"/>
              <w:numPr>
                <w:ilvl w:val="0"/>
                <w:numId w:val="5"/>
              </w:numPr>
              <w:spacing w:before="160" w:after="160"/>
              <w:ind w:hanging="385"/>
              <w:contextualSpacing w:val="0"/>
              <w:rPr>
                <w:rFonts w:ascii="Aptos" w:hAnsi="Aptos"/>
                <w:lang w:val="it-IT"/>
              </w:rPr>
            </w:pPr>
            <w:r w:rsidRPr="003A28B6">
              <w:rPr>
                <w:rFonts w:ascii="Aptos" w:hAnsi="Aptos"/>
                <w:lang w:val="it-IT"/>
              </w:rPr>
              <w:t>Ritardo acquisito a causa di disturbi emotivi</w:t>
            </w:r>
            <w:r w:rsidRPr="003A28B6">
              <w:rPr>
                <w:rFonts w:ascii="Aptos" w:hAnsi="Aptos"/>
                <w:b/>
                <w:bCs/>
                <w:lang w:val="it-IT"/>
              </w:rPr>
              <w:t xml:space="preserve">  </w:t>
            </w:r>
          </w:p>
        </w:tc>
      </w:tr>
      <w:tr w:rsidR="008E26A2" w:rsidRPr="008E26A2" w14:paraId="0DEFCD35" w14:textId="77777777" w:rsidTr="008E26A2">
        <w:tc>
          <w:tcPr>
            <w:tcW w:w="5387" w:type="dxa"/>
          </w:tcPr>
          <w:p w14:paraId="1E33A9C5" w14:textId="30F3E787" w:rsidR="008E26A2" w:rsidRPr="000F4F34" w:rsidRDefault="008E26A2" w:rsidP="00212380">
            <w:pPr>
              <w:pStyle w:val="Listenabsatz"/>
              <w:numPr>
                <w:ilvl w:val="0"/>
                <w:numId w:val="61"/>
              </w:numPr>
              <w:spacing w:before="160"/>
              <w:ind w:left="466"/>
              <w:rPr>
                <w:rFonts w:ascii="Aptos" w:hAnsi="Aptos"/>
                <w:b/>
                <w:bCs/>
              </w:rPr>
            </w:pPr>
            <w:r w:rsidRPr="000F4F34">
              <w:rPr>
                <w:rFonts w:ascii="Aptos" w:hAnsi="Aptos"/>
                <w:b/>
                <w:bCs/>
              </w:rPr>
              <w:t xml:space="preserve">Welches der folgenden Symptome gilt </w:t>
            </w:r>
            <w:r w:rsidRPr="000F4F34">
              <w:rPr>
                <w:rFonts w:ascii="Aptos" w:hAnsi="Aptos"/>
                <w:b/>
                <w:bCs/>
                <w:u w:val="single"/>
              </w:rPr>
              <w:t xml:space="preserve">nicht </w:t>
            </w:r>
            <w:r w:rsidRPr="000F4F34">
              <w:rPr>
                <w:rFonts w:ascii="Aptos" w:hAnsi="Aptos"/>
                <w:b/>
                <w:bCs/>
              </w:rPr>
              <w:t>als charakteristisch für die Diagnose von Autismus im Kindesalter?</w:t>
            </w:r>
          </w:p>
          <w:p w14:paraId="3293F69D" w14:textId="4008A1A4" w:rsidR="008E26A2" w:rsidRPr="000F4F34" w:rsidRDefault="008E26A2" w:rsidP="004169BD">
            <w:pPr>
              <w:pStyle w:val="Listenabsatz"/>
              <w:numPr>
                <w:ilvl w:val="0"/>
                <w:numId w:val="42"/>
              </w:numPr>
              <w:spacing w:before="160" w:after="160"/>
              <w:ind w:left="714" w:hanging="357"/>
              <w:contextualSpacing w:val="0"/>
              <w:rPr>
                <w:rFonts w:ascii="Aptos" w:hAnsi="Aptos"/>
              </w:rPr>
            </w:pPr>
            <w:r w:rsidRPr="000F4F34">
              <w:rPr>
                <w:rFonts w:ascii="Aptos" w:hAnsi="Aptos"/>
              </w:rPr>
              <w:t>Beeinträchtigung des Sprachverständnisses oder des sprachlichen Ausdrucks</w:t>
            </w:r>
          </w:p>
          <w:p w14:paraId="57D4870D" w14:textId="34282563" w:rsidR="008E26A2" w:rsidRPr="00212380" w:rsidRDefault="008E26A2" w:rsidP="004169BD">
            <w:pPr>
              <w:pStyle w:val="Listenabsatz"/>
              <w:numPr>
                <w:ilvl w:val="0"/>
                <w:numId w:val="42"/>
              </w:numPr>
              <w:spacing w:before="160" w:after="160"/>
              <w:ind w:left="714" w:hanging="357"/>
              <w:contextualSpacing w:val="0"/>
              <w:rPr>
                <w:rFonts w:ascii="Aptos" w:hAnsi="Aptos"/>
              </w:rPr>
            </w:pPr>
            <w:r w:rsidRPr="000F4F34">
              <w:rPr>
                <w:rFonts w:ascii="Aptos" w:hAnsi="Aptos"/>
              </w:rPr>
              <w:t xml:space="preserve">Beeinträchtigung der Entwicklung selektiver sozialer Bindungen oder wechselseitiger </w:t>
            </w:r>
            <w:r w:rsidRPr="00212380">
              <w:rPr>
                <w:rFonts w:ascii="Aptos" w:hAnsi="Aptos"/>
              </w:rPr>
              <w:t>Interaktion</w:t>
            </w:r>
          </w:p>
          <w:p w14:paraId="37D506AD" w14:textId="0E59EB8E" w:rsidR="008E26A2" w:rsidRPr="00212380" w:rsidRDefault="008E26A2" w:rsidP="004169BD">
            <w:pPr>
              <w:pStyle w:val="Listenabsatz"/>
              <w:numPr>
                <w:ilvl w:val="0"/>
                <w:numId w:val="42"/>
              </w:numPr>
              <w:spacing w:before="160" w:after="160"/>
              <w:ind w:left="714" w:hanging="357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eastAsia="inter" w:hAnsi="Aptos" w:cs="inter"/>
              </w:rPr>
              <w:t>Veränderung des Schlaf-Wach-Rhythmus</w:t>
            </w:r>
          </w:p>
          <w:p w14:paraId="25A801E3" w14:textId="77777777" w:rsidR="008E26A2" w:rsidRDefault="008E26A2" w:rsidP="004169BD">
            <w:pPr>
              <w:pStyle w:val="Listenabsatz"/>
              <w:numPr>
                <w:ilvl w:val="0"/>
                <w:numId w:val="42"/>
              </w:numPr>
              <w:spacing w:before="160" w:after="160"/>
              <w:ind w:left="714" w:hanging="357"/>
              <w:contextualSpacing w:val="0"/>
              <w:rPr>
                <w:rFonts w:ascii="Aptos" w:hAnsi="Aptos"/>
              </w:rPr>
            </w:pPr>
            <w:r w:rsidRPr="000F4F34">
              <w:rPr>
                <w:rFonts w:ascii="Aptos" w:hAnsi="Aptos"/>
              </w:rPr>
              <w:t>Beeinträchtigung des funktionalen und symbolischen Spiels</w:t>
            </w:r>
          </w:p>
          <w:p w14:paraId="06F73708" w14:textId="6982C699" w:rsidR="000F4F34" w:rsidRPr="000F4F34" w:rsidRDefault="000F4F34" w:rsidP="000F4F34">
            <w:pPr>
              <w:pStyle w:val="Listenabsatz"/>
              <w:spacing w:before="160" w:after="160"/>
              <w:ind w:left="714"/>
              <w:contextualSpacing w:val="0"/>
              <w:rPr>
                <w:rFonts w:ascii="Aptos" w:hAnsi="Aptos"/>
              </w:rPr>
            </w:pPr>
          </w:p>
        </w:tc>
        <w:tc>
          <w:tcPr>
            <w:tcW w:w="5387" w:type="dxa"/>
          </w:tcPr>
          <w:p w14:paraId="74ECD396" w14:textId="5909BD36" w:rsidR="008E26A2" w:rsidRPr="000F4F34" w:rsidRDefault="000F4F34" w:rsidP="000F7FB7">
            <w:pPr>
              <w:pStyle w:val="Listenabsatz"/>
              <w:numPr>
                <w:ilvl w:val="0"/>
                <w:numId w:val="40"/>
              </w:numPr>
              <w:spacing w:before="160" w:after="160"/>
              <w:ind w:left="306" w:hanging="357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>
              <w:rPr>
                <w:rFonts w:ascii="Aptos" w:hAnsi="Aptos"/>
                <w:b/>
                <w:bCs/>
                <w:lang w:val="it-IT"/>
              </w:rPr>
              <w:t>S</w:t>
            </w:r>
            <w:r w:rsidR="008E26A2" w:rsidRPr="000F4F34">
              <w:rPr>
                <w:rFonts w:ascii="Aptos" w:hAnsi="Aptos"/>
                <w:b/>
                <w:bCs/>
                <w:lang w:val="it-IT"/>
              </w:rPr>
              <w:t>econdo il DSM V a quale diagnosi corrisponde il codice 314.0:</w:t>
            </w:r>
            <w:r>
              <w:rPr>
                <w:rFonts w:ascii="Aptos" w:hAnsi="Aptos"/>
                <w:b/>
                <w:bCs/>
                <w:lang w:val="it-IT"/>
              </w:rPr>
              <w:br/>
            </w:r>
          </w:p>
          <w:p w14:paraId="4DBCFCF6" w14:textId="2D220128" w:rsidR="008E26A2" w:rsidRPr="000F4F34" w:rsidRDefault="008E26A2" w:rsidP="004169BD">
            <w:pPr>
              <w:pStyle w:val="Listenabsatz"/>
              <w:numPr>
                <w:ilvl w:val="0"/>
                <w:numId w:val="41"/>
              </w:numPr>
              <w:spacing w:before="160" w:after="160"/>
              <w:ind w:left="714" w:hanging="357"/>
              <w:contextualSpacing w:val="0"/>
              <w:rPr>
                <w:rFonts w:ascii="Aptos" w:hAnsi="Aptos"/>
                <w:lang w:val="it-IT"/>
              </w:rPr>
            </w:pPr>
            <w:r w:rsidRPr="000F4F34">
              <w:rPr>
                <w:rFonts w:ascii="Aptos" w:hAnsi="Aptos"/>
                <w:lang w:val="it-IT"/>
              </w:rPr>
              <w:t>ritardo dello sviluppo</w:t>
            </w:r>
          </w:p>
          <w:p w14:paraId="664154D0" w14:textId="289302D6" w:rsidR="008E26A2" w:rsidRPr="000F4F34" w:rsidRDefault="008E26A2" w:rsidP="004169BD">
            <w:pPr>
              <w:pStyle w:val="Listenabsatz"/>
              <w:numPr>
                <w:ilvl w:val="0"/>
                <w:numId w:val="41"/>
              </w:numPr>
              <w:spacing w:before="160" w:after="160"/>
              <w:ind w:left="714" w:hanging="357"/>
              <w:contextualSpacing w:val="0"/>
              <w:rPr>
                <w:rFonts w:ascii="Aptos" w:hAnsi="Aptos"/>
                <w:lang w:val="it-IT"/>
              </w:rPr>
            </w:pPr>
            <w:r w:rsidRPr="000F4F34">
              <w:rPr>
                <w:rFonts w:ascii="Aptos" w:hAnsi="Aptos"/>
                <w:lang w:val="it-IT"/>
              </w:rPr>
              <w:t xml:space="preserve">disturbo della condotta </w:t>
            </w:r>
          </w:p>
          <w:p w14:paraId="735F9B88" w14:textId="7E916DF4" w:rsidR="008E26A2" w:rsidRPr="000F4F34" w:rsidRDefault="008E26A2" w:rsidP="004169BD">
            <w:pPr>
              <w:pStyle w:val="Listenabsatz"/>
              <w:numPr>
                <w:ilvl w:val="0"/>
                <w:numId w:val="41"/>
              </w:numPr>
              <w:spacing w:before="160" w:after="160"/>
              <w:ind w:left="714" w:hanging="357"/>
              <w:contextualSpacing w:val="0"/>
              <w:rPr>
                <w:rFonts w:ascii="Aptos" w:hAnsi="Aptos"/>
                <w:lang w:val="it-IT"/>
              </w:rPr>
            </w:pPr>
            <w:r w:rsidRPr="000F4F34">
              <w:rPr>
                <w:rFonts w:ascii="Aptos" w:hAnsi="Aptos"/>
                <w:lang w:val="it-IT"/>
              </w:rPr>
              <w:t>funzionamento intellettivo limite</w:t>
            </w:r>
          </w:p>
          <w:p w14:paraId="617D8522" w14:textId="5C756208" w:rsidR="008E26A2" w:rsidRPr="000F4F34" w:rsidRDefault="008E26A2" w:rsidP="004169BD">
            <w:pPr>
              <w:pStyle w:val="Listenabsatz"/>
              <w:numPr>
                <w:ilvl w:val="0"/>
                <w:numId w:val="41"/>
              </w:numPr>
              <w:spacing w:before="160" w:after="160"/>
              <w:ind w:left="714" w:hanging="357"/>
              <w:contextualSpacing w:val="0"/>
              <w:rPr>
                <w:rFonts w:ascii="Aptos" w:hAnsi="Aptos"/>
                <w:lang w:val="it-IT"/>
              </w:rPr>
            </w:pPr>
            <w:r w:rsidRPr="00765037">
              <w:rPr>
                <w:rFonts w:ascii="Aptos" w:hAnsi="Aptos"/>
                <w:lang w:val="it-IT"/>
              </w:rPr>
              <w:t>disturbo da deficit di attenzione/iperattività, tipo con disattenzione</w:t>
            </w:r>
          </w:p>
        </w:tc>
      </w:tr>
    </w:tbl>
    <w:p w14:paraId="1DF501A2" w14:textId="77777777" w:rsidR="000F4F34" w:rsidRDefault="000F4F34">
      <w:r>
        <w:br w:type="page"/>
      </w:r>
    </w:p>
    <w:tbl>
      <w:tblPr>
        <w:tblStyle w:val="Tabellenraster"/>
        <w:tblW w:w="10774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387"/>
        <w:gridCol w:w="5387"/>
      </w:tblGrid>
      <w:tr w:rsidR="008E26A2" w:rsidRPr="005C46D5" w14:paraId="2BE8C79F" w14:textId="77777777" w:rsidTr="008E26A2">
        <w:tc>
          <w:tcPr>
            <w:tcW w:w="5387" w:type="dxa"/>
          </w:tcPr>
          <w:p w14:paraId="43A01D0E" w14:textId="47B5A12C" w:rsidR="008E26A2" w:rsidRPr="000F4F34" w:rsidRDefault="008E26A2" w:rsidP="004169BD">
            <w:pPr>
              <w:pStyle w:val="Listenabsatz"/>
              <w:numPr>
                <w:ilvl w:val="0"/>
                <w:numId w:val="40"/>
              </w:numPr>
              <w:spacing w:before="160"/>
              <w:ind w:left="302"/>
              <w:rPr>
                <w:rFonts w:ascii="Aptos" w:hAnsi="Aptos"/>
                <w:b/>
                <w:bCs/>
              </w:rPr>
            </w:pPr>
            <w:r w:rsidRPr="000F4F34">
              <w:rPr>
                <w:rFonts w:ascii="Aptos" w:hAnsi="Aptos"/>
                <w:b/>
                <w:bCs/>
              </w:rPr>
              <w:lastRenderedPageBreak/>
              <w:t xml:space="preserve">Was ist ein charakteristisches Symptom einer posttraumatischen Belastungsstörung (PTSD) </w:t>
            </w:r>
          </w:p>
          <w:p w14:paraId="198A3AAF" w14:textId="77777777" w:rsidR="008E26A2" w:rsidRPr="005C46D5" w:rsidRDefault="008E26A2" w:rsidP="000F4F34">
            <w:pPr>
              <w:spacing w:before="160" w:after="160"/>
              <w:ind w:left="33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a) extreme Manie</w:t>
            </w:r>
          </w:p>
          <w:p w14:paraId="233B3F0C" w14:textId="77777777" w:rsidR="008E26A2" w:rsidRPr="005C46D5" w:rsidRDefault="008E26A2" w:rsidP="000F4F34">
            <w:pPr>
              <w:spacing w:before="160" w:after="160"/>
              <w:ind w:left="33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b) Halluzinationen</w:t>
            </w:r>
          </w:p>
          <w:p w14:paraId="7C323E6F" w14:textId="77777777" w:rsidR="008E26A2" w:rsidRPr="00212380" w:rsidRDefault="008E26A2" w:rsidP="000F4F34">
            <w:pPr>
              <w:spacing w:before="160" w:after="160"/>
              <w:ind w:left="33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c) </w:t>
            </w:r>
            <w:r w:rsidRPr="00212380">
              <w:rPr>
                <w:rFonts w:ascii="Aptos" w:hAnsi="Aptos"/>
              </w:rPr>
              <w:t>Zwangsgedanken über Sauberkeit</w:t>
            </w:r>
          </w:p>
          <w:p w14:paraId="3882BC3F" w14:textId="77777777" w:rsidR="008E26A2" w:rsidRPr="005C46D5" w:rsidRDefault="008E26A2" w:rsidP="000F4F34">
            <w:pPr>
              <w:spacing w:before="160" w:after="160"/>
              <w:ind w:left="33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d) Wiedererleben des Traumas (z.B. Flashbacks)</w:t>
            </w:r>
            <w:r w:rsidRPr="005C46D5">
              <w:rPr>
                <w:rFonts w:ascii="Aptos" w:hAnsi="Aptos"/>
              </w:rPr>
              <w:t xml:space="preserve"> </w:t>
            </w:r>
          </w:p>
        </w:tc>
        <w:tc>
          <w:tcPr>
            <w:tcW w:w="5387" w:type="dxa"/>
          </w:tcPr>
          <w:p w14:paraId="19DC0788" w14:textId="09D06A0A" w:rsidR="008E26A2" w:rsidRPr="000F4F34" w:rsidRDefault="008E26A2" w:rsidP="004169BD">
            <w:pPr>
              <w:pStyle w:val="Listenabsatz"/>
              <w:numPr>
                <w:ilvl w:val="0"/>
                <w:numId w:val="43"/>
              </w:numPr>
              <w:spacing w:before="160"/>
              <w:ind w:left="313"/>
              <w:rPr>
                <w:rFonts w:ascii="Aptos" w:hAnsi="Aptos"/>
                <w:b/>
                <w:bCs/>
                <w:lang w:val="it-IT"/>
              </w:rPr>
            </w:pPr>
            <w:r w:rsidRPr="000F4F34">
              <w:rPr>
                <w:rFonts w:ascii="Aptos" w:hAnsi="Aptos"/>
                <w:b/>
                <w:bCs/>
                <w:lang w:val="it-IT"/>
              </w:rPr>
              <w:t>All’interno di una distribuzione normale (curva a campana di Gauss) si trovano nella media dei valori più/meno una deviazione standard</w:t>
            </w:r>
          </w:p>
          <w:p w14:paraId="5898A171" w14:textId="77777777" w:rsidR="008E26A2" w:rsidRPr="005C46D5" w:rsidRDefault="008E26A2" w:rsidP="004169BD">
            <w:pPr>
              <w:pStyle w:val="Listenabsatz"/>
              <w:numPr>
                <w:ilvl w:val="0"/>
                <w:numId w:val="1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16 % della </w:t>
            </w:r>
            <w:proofErr w:type="spellStart"/>
            <w:r w:rsidRPr="005C46D5">
              <w:rPr>
                <w:rFonts w:ascii="Aptos" w:hAnsi="Aptos"/>
              </w:rPr>
              <w:t>popolazione</w:t>
            </w:r>
            <w:proofErr w:type="spellEnd"/>
          </w:p>
          <w:p w14:paraId="72765CAA" w14:textId="77777777" w:rsidR="008E26A2" w:rsidRPr="005C46D5" w:rsidRDefault="008E26A2" w:rsidP="004169BD">
            <w:pPr>
              <w:pStyle w:val="Listenabsatz"/>
              <w:numPr>
                <w:ilvl w:val="0"/>
                <w:numId w:val="1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50 % della </w:t>
            </w:r>
            <w:proofErr w:type="spellStart"/>
            <w:r w:rsidRPr="005C46D5">
              <w:rPr>
                <w:rFonts w:ascii="Aptos" w:hAnsi="Aptos"/>
              </w:rPr>
              <w:t>popolazione</w:t>
            </w:r>
            <w:proofErr w:type="spellEnd"/>
          </w:p>
          <w:p w14:paraId="2D7A6569" w14:textId="77777777" w:rsidR="000F4F34" w:rsidRDefault="008E26A2" w:rsidP="004169BD">
            <w:pPr>
              <w:pStyle w:val="Listenabsatz"/>
              <w:numPr>
                <w:ilvl w:val="0"/>
                <w:numId w:val="1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96 % della popolazione</w:t>
            </w:r>
          </w:p>
          <w:p w14:paraId="103131D0" w14:textId="63ED9BAF" w:rsidR="008E26A2" w:rsidRPr="000F4F34" w:rsidRDefault="008E26A2" w:rsidP="004169BD">
            <w:pPr>
              <w:pStyle w:val="Listenabsatz"/>
              <w:numPr>
                <w:ilvl w:val="0"/>
                <w:numId w:val="1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0F4F34">
              <w:rPr>
                <w:rFonts w:ascii="Aptos" w:hAnsi="Aptos"/>
              </w:rPr>
              <w:t xml:space="preserve">68 </w:t>
            </w:r>
            <w:r w:rsidRPr="00765037">
              <w:rPr>
                <w:rFonts w:ascii="Aptos" w:hAnsi="Aptos"/>
              </w:rPr>
              <w:t xml:space="preserve">% della </w:t>
            </w:r>
            <w:proofErr w:type="spellStart"/>
            <w:r w:rsidRPr="00765037">
              <w:rPr>
                <w:rFonts w:ascii="Aptos" w:hAnsi="Aptos"/>
              </w:rPr>
              <w:t>popolazione</w:t>
            </w:r>
            <w:proofErr w:type="spellEnd"/>
          </w:p>
        </w:tc>
      </w:tr>
      <w:tr w:rsidR="008E26A2" w:rsidRPr="008E26A2" w14:paraId="0697330C" w14:textId="77777777" w:rsidTr="008E26A2">
        <w:tc>
          <w:tcPr>
            <w:tcW w:w="5387" w:type="dxa"/>
          </w:tcPr>
          <w:p w14:paraId="1C3EECEA" w14:textId="0DEB94DA" w:rsidR="008E26A2" w:rsidRPr="00DA4080" w:rsidRDefault="00DA4080" w:rsidP="004169BD">
            <w:pPr>
              <w:pStyle w:val="Listenabsatz"/>
              <w:numPr>
                <w:ilvl w:val="0"/>
                <w:numId w:val="43"/>
              </w:numPr>
              <w:spacing w:before="160" w:after="160"/>
              <w:ind w:left="330"/>
              <w:contextualSpacing w:val="0"/>
              <w:rPr>
                <w:rFonts w:ascii="Aptos" w:hAnsi="Aptos"/>
                <w:b/>
                <w:bCs/>
              </w:rPr>
            </w:pPr>
            <w:r>
              <w:rPr>
                <w:rFonts w:ascii="Aptos" w:hAnsi="Aptos"/>
                <w:b/>
                <w:bCs/>
              </w:rPr>
              <w:t>D</w:t>
            </w:r>
            <w:r w:rsidR="008E26A2" w:rsidRPr="00DA4080">
              <w:rPr>
                <w:rFonts w:ascii="Aptos" w:hAnsi="Aptos"/>
                <w:b/>
                <w:bCs/>
              </w:rPr>
              <w:t xml:space="preserve">ie hyperkinetische Störung mit Aufmerksamkeitsdefizit weist auf: </w:t>
            </w:r>
          </w:p>
          <w:p w14:paraId="4ACCE8D8" w14:textId="77777777" w:rsidR="008E26A2" w:rsidRPr="005C46D5" w:rsidRDefault="008E26A2" w:rsidP="00DA4080">
            <w:pPr>
              <w:spacing w:before="160" w:after="160"/>
              <w:ind w:left="34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a) nur Unaufmerksamkeit</w:t>
            </w:r>
          </w:p>
          <w:p w14:paraId="320D86FA" w14:textId="77777777" w:rsidR="008E26A2" w:rsidRPr="00212380" w:rsidRDefault="008E26A2" w:rsidP="00DA4080">
            <w:pPr>
              <w:spacing w:before="160" w:after="160"/>
              <w:ind w:left="34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b) nur </w:t>
            </w:r>
            <w:r w:rsidRPr="00212380">
              <w:rPr>
                <w:rFonts w:ascii="Aptos" w:hAnsi="Aptos"/>
              </w:rPr>
              <w:t>Hyperaktivität</w:t>
            </w:r>
          </w:p>
          <w:p w14:paraId="4BFFFCDC" w14:textId="7C16126B" w:rsidR="008E26A2" w:rsidRPr="00212380" w:rsidRDefault="008E26A2" w:rsidP="004169BD">
            <w:pPr>
              <w:pStyle w:val="Listenabsatz"/>
              <w:numPr>
                <w:ilvl w:val="0"/>
                <w:numId w:val="45"/>
              </w:numPr>
              <w:spacing w:before="160"/>
              <w:ind w:left="596" w:hanging="252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Persistierende Unaufmerksamkeit, Hyperaktivität und Impulsivität</w:t>
            </w:r>
          </w:p>
          <w:p w14:paraId="36946E2C" w14:textId="3F0647EC" w:rsidR="008E26A2" w:rsidRPr="005C46D5" w:rsidRDefault="008E26A2" w:rsidP="00DA4080">
            <w:pPr>
              <w:spacing w:before="160" w:after="160"/>
              <w:ind w:left="344"/>
              <w:rPr>
                <w:rFonts w:ascii="Aptos" w:hAnsi="Aptos"/>
              </w:rPr>
            </w:pPr>
            <w:r>
              <w:rPr>
                <w:rFonts w:ascii="Aptos" w:hAnsi="Aptos"/>
              </w:rPr>
              <w:t>d</w:t>
            </w:r>
            <w:r w:rsidRPr="005C46D5">
              <w:rPr>
                <w:rFonts w:ascii="Aptos" w:hAnsi="Aptos"/>
              </w:rPr>
              <w:t>) Nur Impulsivität</w:t>
            </w:r>
          </w:p>
        </w:tc>
        <w:tc>
          <w:tcPr>
            <w:tcW w:w="5387" w:type="dxa"/>
          </w:tcPr>
          <w:p w14:paraId="05484006" w14:textId="2A24FB42" w:rsidR="008E26A2" w:rsidRPr="00DA4080" w:rsidRDefault="00DA4080" w:rsidP="004169BD">
            <w:pPr>
              <w:pStyle w:val="Listenabsatz"/>
              <w:numPr>
                <w:ilvl w:val="0"/>
                <w:numId w:val="44"/>
              </w:numPr>
              <w:spacing w:before="160" w:after="160"/>
              <w:ind w:left="313"/>
              <w:contextualSpacing w:val="0"/>
              <w:rPr>
                <w:rFonts w:ascii="Aptos" w:eastAsia="inter" w:hAnsi="Aptos" w:cs="inter"/>
                <w:b/>
                <w:bCs/>
                <w:lang w:val="it-IT"/>
              </w:rPr>
            </w:pPr>
            <w:r>
              <w:rPr>
                <w:rFonts w:ascii="Aptos" w:eastAsia="inter" w:hAnsi="Aptos" w:cs="inter"/>
                <w:b/>
                <w:bCs/>
                <w:lang w:val="it-IT"/>
              </w:rPr>
              <w:t>N</w:t>
            </w:r>
            <w:r w:rsidR="008E26A2" w:rsidRPr="00DA4080">
              <w:rPr>
                <w:rFonts w:ascii="Aptos" w:eastAsia="inter" w:hAnsi="Aptos" w:cs="inter"/>
                <w:b/>
                <w:bCs/>
                <w:lang w:val="it-IT"/>
              </w:rPr>
              <w:t xml:space="preserve">el disturbo oppositivo-provocatorio (ICD-10: F91.3), quale comportamento </w:t>
            </w:r>
            <w:r w:rsidR="008E26A2" w:rsidRPr="00DA4080">
              <w:rPr>
                <w:rFonts w:ascii="Aptos" w:eastAsia="inter" w:hAnsi="Aptos" w:cs="inter"/>
                <w:b/>
                <w:bCs/>
                <w:u w:val="single"/>
                <w:lang w:val="it-IT"/>
              </w:rPr>
              <w:t>non</w:t>
            </w:r>
            <w:r w:rsidR="008E26A2" w:rsidRPr="00DA4080">
              <w:rPr>
                <w:rFonts w:ascii="Aptos" w:eastAsia="inter" w:hAnsi="Aptos" w:cs="inter"/>
                <w:b/>
                <w:bCs/>
                <w:lang w:val="it-IT"/>
              </w:rPr>
              <w:t xml:space="preserve"> è tipicamente presente?</w:t>
            </w:r>
          </w:p>
          <w:p w14:paraId="35CD490E" w14:textId="77777777" w:rsidR="00DA4080" w:rsidRDefault="008E26A2" w:rsidP="00DA4080">
            <w:pPr>
              <w:spacing w:before="160" w:after="160"/>
              <w:ind w:left="335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a) sfida alle regole</w:t>
            </w:r>
          </w:p>
          <w:p w14:paraId="619AECA0" w14:textId="77777777" w:rsidR="00DA4080" w:rsidRDefault="008E26A2" w:rsidP="00DA4080">
            <w:pPr>
              <w:spacing w:before="160" w:after="160"/>
              <w:ind w:left="335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b</w:t>
            </w:r>
            <w:r w:rsidRPr="00765037">
              <w:rPr>
                <w:rFonts w:ascii="Aptos" w:eastAsia="inter" w:hAnsi="Aptos" w:cs="inter"/>
                <w:lang w:val="it-IT"/>
              </w:rPr>
              <w:t>) crudeltà verso gli animali</w:t>
            </w:r>
          </w:p>
          <w:p w14:paraId="013DD023" w14:textId="77777777" w:rsidR="00DA4080" w:rsidRDefault="008E26A2" w:rsidP="00DA4080">
            <w:pPr>
              <w:spacing w:before="160" w:after="160"/>
              <w:ind w:left="335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c) irritabilità</w:t>
            </w:r>
          </w:p>
          <w:p w14:paraId="0E5504D1" w14:textId="09F1184C" w:rsidR="008E26A2" w:rsidRPr="005C46D5" w:rsidRDefault="008E26A2" w:rsidP="00DA4080">
            <w:pPr>
              <w:spacing w:before="160" w:after="160"/>
              <w:ind w:left="335"/>
              <w:rPr>
                <w:rFonts w:ascii="Aptos" w:hAnsi="Aptos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d) tendenza a dare la colpa agli altri</w:t>
            </w:r>
            <w:r>
              <w:rPr>
                <w:rFonts w:ascii="Aptos" w:hAnsi="Aptos"/>
                <w:b/>
                <w:bCs/>
                <w:lang w:val="it-IT"/>
              </w:rPr>
              <w:t xml:space="preserve">  </w:t>
            </w:r>
          </w:p>
        </w:tc>
      </w:tr>
      <w:tr w:rsidR="008E26A2" w:rsidRPr="005C46D5" w14:paraId="1126194F" w14:textId="77777777" w:rsidTr="008E26A2">
        <w:tc>
          <w:tcPr>
            <w:tcW w:w="5387" w:type="dxa"/>
          </w:tcPr>
          <w:p w14:paraId="718E0230" w14:textId="3C52AB96" w:rsidR="008E26A2" w:rsidRPr="00873990" w:rsidRDefault="00873990" w:rsidP="004169BD">
            <w:pPr>
              <w:pStyle w:val="Listenabsatz"/>
              <w:numPr>
                <w:ilvl w:val="0"/>
                <w:numId w:val="44"/>
              </w:numPr>
              <w:spacing w:before="160"/>
              <w:ind w:left="372"/>
              <w:rPr>
                <w:rFonts w:ascii="Aptos" w:hAnsi="Aptos"/>
                <w:b/>
                <w:bCs/>
              </w:rPr>
            </w:pPr>
            <w:r>
              <w:rPr>
                <w:rFonts w:ascii="Aptos" w:hAnsi="Aptos"/>
                <w:b/>
                <w:bCs/>
              </w:rPr>
              <w:t>B</w:t>
            </w:r>
            <w:r w:rsidR="008E26A2" w:rsidRPr="00873990">
              <w:rPr>
                <w:rFonts w:ascii="Aptos" w:hAnsi="Aptos"/>
                <w:b/>
                <w:bCs/>
              </w:rPr>
              <w:t>ei der Störung des Sozialverhaltens (ICD-10: F91.3) ist welches Verhalten</w:t>
            </w:r>
            <w:r w:rsidR="008E26A2" w:rsidRPr="00873990">
              <w:rPr>
                <w:rFonts w:ascii="Aptos" w:hAnsi="Aptos"/>
                <w:b/>
                <w:bCs/>
                <w:u w:val="single"/>
              </w:rPr>
              <w:t xml:space="preserve"> nicht</w:t>
            </w:r>
            <w:r w:rsidR="008E26A2" w:rsidRPr="00873990">
              <w:rPr>
                <w:rFonts w:ascii="Aptos" w:hAnsi="Aptos"/>
                <w:b/>
                <w:bCs/>
              </w:rPr>
              <w:t xml:space="preserve"> typischerweise vorhanden.</w:t>
            </w:r>
          </w:p>
          <w:p w14:paraId="6C0043AC" w14:textId="77777777" w:rsidR="008E26A2" w:rsidRPr="00212380" w:rsidRDefault="008E26A2" w:rsidP="00DA4080">
            <w:pPr>
              <w:pStyle w:val="Listenabsatz"/>
              <w:numPr>
                <w:ilvl w:val="0"/>
                <w:numId w:val="3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Herausforderung der Regeln</w:t>
            </w:r>
          </w:p>
          <w:p w14:paraId="61312148" w14:textId="77777777" w:rsidR="008E26A2" w:rsidRPr="00212380" w:rsidRDefault="008E26A2" w:rsidP="00DA4080">
            <w:pPr>
              <w:pStyle w:val="Listenabsatz"/>
              <w:numPr>
                <w:ilvl w:val="0"/>
                <w:numId w:val="3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Grausamkeit gegen Tiere</w:t>
            </w:r>
          </w:p>
          <w:p w14:paraId="34D6B47A" w14:textId="77777777" w:rsidR="008E26A2" w:rsidRPr="005C46D5" w:rsidRDefault="008E26A2" w:rsidP="00DA4080">
            <w:pPr>
              <w:pStyle w:val="Listenabsatz"/>
              <w:numPr>
                <w:ilvl w:val="0"/>
                <w:numId w:val="3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Reizbarkeit</w:t>
            </w:r>
          </w:p>
          <w:p w14:paraId="2BD686AF" w14:textId="6FFDCBD5" w:rsidR="008E26A2" w:rsidRPr="005C46D5" w:rsidRDefault="008E26A2" w:rsidP="00DA4080">
            <w:pPr>
              <w:pStyle w:val="Listenabsatz"/>
              <w:numPr>
                <w:ilvl w:val="0"/>
                <w:numId w:val="3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Neigung, anderen die Schuld zu geben</w:t>
            </w:r>
          </w:p>
        </w:tc>
        <w:tc>
          <w:tcPr>
            <w:tcW w:w="5387" w:type="dxa"/>
          </w:tcPr>
          <w:p w14:paraId="4791CF40" w14:textId="6597DDCE" w:rsidR="008E26A2" w:rsidRPr="00873990" w:rsidRDefault="008E26A2" w:rsidP="004169BD">
            <w:pPr>
              <w:pStyle w:val="Listenabsatz"/>
              <w:numPr>
                <w:ilvl w:val="0"/>
                <w:numId w:val="46"/>
              </w:numPr>
              <w:spacing w:before="160"/>
              <w:ind w:left="321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873990">
              <w:rPr>
                <w:rFonts w:ascii="Aptos" w:eastAsia="inter" w:hAnsi="Aptos" w:cs="inter"/>
                <w:b/>
                <w:bCs/>
                <w:lang w:val="it-IT"/>
              </w:rPr>
              <w:t>Qual è un sintomo caratteristico del disturbo da stress postraumatico (PTSD)</w:t>
            </w:r>
          </w:p>
          <w:p w14:paraId="3FC8B373" w14:textId="77777777" w:rsidR="008E26A2" w:rsidRPr="005C46D5" w:rsidRDefault="008E26A2" w:rsidP="00873990">
            <w:pPr>
              <w:spacing w:before="160" w:after="160"/>
              <w:ind w:left="349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a)</w:t>
            </w:r>
            <w:r w:rsidRPr="005C46D5">
              <w:rPr>
                <w:rFonts w:ascii="Aptos" w:eastAsia="inter" w:hAnsi="Aptos" w:cs="inter"/>
                <w:b/>
                <w:bCs/>
                <w:lang w:val="it-IT"/>
              </w:rPr>
              <w:t xml:space="preserve"> </w:t>
            </w:r>
            <w:r w:rsidRPr="005C46D5">
              <w:rPr>
                <w:rFonts w:ascii="Aptos" w:eastAsia="inter" w:hAnsi="Aptos" w:cs="inter"/>
                <w:lang w:val="it-IT"/>
              </w:rPr>
              <w:t>mania estrema</w:t>
            </w:r>
            <w:r w:rsidRPr="005C46D5">
              <w:rPr>
                <w:rFonts w:ascii="Aptos" w:eastAsia="inter" w:hAnsi="Aptos" w:cs="inter"/>
                <w:b/>
                <w:bCs/>
                <w:lang w:val="it-IT"/>
              </w:rPr>
              <w:t xml:space="preserve"> </w:t>
            </w:r>
          </w:p>
          <w:p w14:paraId="11991D85" w14:textId="77777777" w:rsidR="008E26A2" w:rsidRPr="005C46D5" w:rsidRDefault="008E26A2" w:rsidP="00873990">
            <w:pPr>
              <w:spacing w:before="160" w:after="160"/>
              <w:ind w:left="349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b) allucinazioni</w:t>
            </w:r>
          </w:p>
          <w:p w14:paraId="3A0E2985" w14:textId="77777777" w:rsidR="008E26A2" w:rsidRPr="005C46D5" w:rsidRDefault="008E26A2" w:rsidP="00873990">
            <w:pPr>
              <w:spacing w:before="160" w:after="160"/>
              <w:ind w:left="349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c) pensieri ossessivi sulla pulizia</w:t>
            </w:r>
          </w:p>
          <w:p w14:paraId="610F13D2" w14:textId="0AEF52D9" w:rsidR="008E26A2" w:rsidRPr="005C46D5" w:rsidRDefault="008E26A2" w:rsidP="002C0922">
            <w:pPr>
              <w:spacing w:before="160" w:after="160"/>
              <w:ind w:left="349"/>
              <w:rPr>
                <w:rFonts w:ascii="Aptos" w:hAnsi="Aptos"/>
                <w:lang w:val="it-IT"/>
              </w:rPr>
            </w:pPr>
            <w:r w:rsidRPr="003B2BAF">
              <w:rPr>
                <w:rFonts w:ascii="Aptos" w:eastAsia="inter" w:hAnsi="Aptos" w:cs="inter"/>
                <w:lang w:val="it-IT"/>
              </w:rPr>
              <w:t>d</w:t>
            </w:r>
            <w:r w:rsidRPr="00765037">
              <w:rPr>
                <w:rFonts w:ascii="Aptos" w:eastAsia="inter" w:hAnsi="Aptos" w:cs="inter"/>
                <w:lang w:val="it-IT"/>
              </w:rPr>
              <w:t xml:space="preserve">) rivivere il trauma (es. </w:t>
            </w:r>
            <w:proofErr w:type="gramStart"/>
            <w:r w:rsidRPr="00765037">
              <w:rPr>
                <w:rFonts w:ascii="Aptos" w:eastAsia="inter" w:hAnsi="Aptos" w:cs="inter"/>
                <w:lang w:val="it-IT"/>
              </w:rPr>
              <w:t>flashback)</w:t>
            </w:r>
            <w:r w:rsidRPr="003B2BAF">
              <w:rPr>
                <w:rFonts w:ascii="Aptos" w:eastAsia="inter" w:hAnsi="Aptos" w:cs="inter"/>
                <w:lang w:val="it-IT"/>
              </w:rPr>
              <w:t xml:space="preserve"> </w:t>
            </w:r>
            <w:r>
              <w:rPr>
                <w:rFonts w:ascii="Aptos" w:eastAsia="inter" w:hAnsi="Aptos" w:cs="inter"/>
                <w:b/>
                <w:lang w:val="it-IT"/>
              </w:rPr>
              <w:t xml:space="preserve">  </w:t>
            </w:r>
            <w:proofErr w:type="gramEnd"/>
          </w:p>
        </w:tc>
      </w:tr>
      <w:tr w:rsidR="008E26A2" w:rsidRPr="008E26A2" w14:paraId="0D929C09" w14:textId="77777777" w:rsidTr="008E26A2">
        <w:tc>
          <w:tcPr>
            <w:tcW w:w="5387" w:type="dxa"/>
          </w:tcPr>
          <w:p w14:paraId="7DA5B354" w14:textId="300B6F50" w:rsidR="008E26A2" w:rsidRPr="00212380" w:rsidRDefault="008E26A2" w:rsidP="00DA4080">
            <w:pPr>
              <w:spacing w:before="160" w:after="160"/>
              <w:rPr>
                <w:rFonts w:ascii="Aptos" w:hAnsi="Aptos"/>
              </w:rPr>
            </w:pPr>
            <w:r w:rsidRPr="005C46D5">
              <w:rPr>
                <w:rFonts w:ascii="Aptos" w:hAnsi="Aptos"/>
                <w:b/>
                <w:bCs/>
              </w:rPr>
              <w:t>15.</w:t>
            </w:r>
            <w:r w:rsidRPr="005C46D5">
              <w:rPr>
                <w:rFonts w:ascii="Aptos" w:hAnsi="Aptos"/>
              </w:rPr>
              <w:t xml:space="preserve"> </w:t>
            </w:r>
            <w:r w:rsidRPr="005C46D5">
              <w:rPr>
                <w:rFonts w:ascii="Aptos" w:hAnsi="Aptos"/>
                <w:b/>
                <w:bCs/>
              </w:rPr>
              <w:t xml:space="preserve">Was </w:t>
            </w:r>
            <w:r w:rsidRPr="00212380">
              <w:rPr>
                <w:rFonts w:ascii="Aptos" w:hAnsi="Aptos"/>
                <w:b/>
                <w:bCs/>
              </w:rPr>
              <w:t>besagt Italienische das Gesetz 104/92:</w:t>
            </w:r>
          </w:p>
          <w:p w14:paraId="46F304DE" w14:textId="77777777" w:rsidR="008E26A2" w:rsidRPr="00212380" w:rsidRDefault="008E26A2" w:rsidP="004169BD">
            <w:pPr>
              <w:pStyle w:val="Listenabsatz"/>
              <w:numPr>
                <w:ilvl w:val="0"/>
                <w:numId w:val="47"/>
              </w:numPr>
              <w:spacing w:before="160" w:after="160"/>
              <w:contextualSpacing w:val="0"/>
              <w:rPr>
                <w:rFonts w:ascii="Aptos" w:hAnsi="Aptos"/>
              </w:rPr>
            </w:pPr>
            <w:proofErr w:type="gramStart"/>
            <w:r w:rsidRPr="00212380">
              <w:rPr>
                <w:rFonts w:ascii="Aptos" w:hAnsi="Aptos"/>
              </w:rPr>
              <w:t>Garantiert</w:t>
            </w:r>
            <w:proofErr w:type="gramEnd"/>
            <w:r w:rsidRPr="00212380">
              <w:rPr>
                <w:rFonts w:ascii="Aptos" w:hAnsi="Aptos"/>
              </w:rPr>
              <w:t xml:space="preserve"> die Rechte, soziale Integration und Betreuung für Menschen mit Behinderung</w:t>
            </w:r>
          </w:p>
          <w:p w14:paraId="740EA5E4" w14:textId="77777777" w:rsidR="008E26A2" w:rsidRPr="00212380" w:rsidRDefault="008E26A2" w:rsidP="004169BD">
            <w:pPr>
              <w:pStyle w:val="Listenabsatz"/>
              <w:numPr>
                <w:ilvl w:val="0"/>
                <w:numId w:val="4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Bestimmt die Normen, um das Recht auf Bildung für Studenten mit Lernstörungen zu garantieren</w:t>
            </w:r>
          </w:p>
          <w:p w14:paraId="70FF1595" w14:textId="77777777" w:rsidR="008E26A2" w:rsidRPr="005C46D5" w:rsidRDefault="008E26A2" w:rsidP="004169BD">
            <w:pPr>
              <w:pStyle w:val="Listenabsatz"/>
              <w:numPr>
                <w:ilvl w:val="0"/>
                <w:numId w:val="4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Konvention, welche vorsieht, sexuellen Missbrauch an Kindern als Straftat zu betrachten</w:t>
            </w:r>
          </w:p>
          <w:p w14:paraId="04EBFBC7" w14:textId="01EA0A6B" w:rsidR="008E26A2" w:rsidRPr="002C0922" w:rsidRDefault="008E26A2" w:rsidP="004169BD">
            <w:pPr>
              <w:pStyle w:val="Listenabsatz"/>
              <w:numPr>
                <w:ilvl w:val="0"/>
                <w:numId w:val="47"/>
              </w:numPr>
              <w:spacing w:before="160"/>
              <w:rPr>
                <w:rFonts w:ascii="Aptos" w:hAnsi="Aptos"/>
              </w:rPr>
            </w:pPr>
            <w:r w:rsidRPr="002C0922">
              <w:rPr>
                <w:rFonts w:ascii="Aptos" w:hAnsi="Aptos"/>
              </w:rPr>
              <w:t>gewährleistet das Recht auf Vertraulichkeit sensibler Daten</w:t>
            </w:r>
          </w:p>
        </w:tc>
        <w:tc>
          <w:tcPr>
            <w:tcW w:w="5387" w:type="dxa"/>
          </w:tcPr>
          <w:p w14:paraId="41F52E8C" w14:textId="07E5FD4E" w:rsidR="008E26A2" w:rsidRPr="006E2276" w:rsidRDefault="008E26A2" w:rsidP="000F7FB7">
            <w:pPr>
              <w:pStyle w:val="Listenabsatz"/>
              <w:numPr>
                <w:ilvl w:val="0"/>
                <w:numId w:val="48"/>
              </w:numPr>
              <w:spacing w:before="160" w:after="160"/>
              <w:ind w:left="363" w:hanging="357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6E2276">
              <w:rPr>
                <w:rFonts w:ascii="Aptos" w:hAnsi="Aptos"/>
                <w:b/>
                <w:bCs/>
                <w:lang w:val="it-IT"/>
              </w:rPr>
              <w:t>Secondo l’ICD-10 Incapacità di provare piacere, freddezza emozionale, ridotta capacità di esprimere calore nei confronti degli altri, tendenza all’isolamento e apparente indifferenza agli apprezzamenti o critiche degli altri sono criteri che definiscono:</w:t>
            </w:r>
          </w:p>
          <w:p w14:paraId="17B4A57B" w14:textId="77777777" w:rsidR="008E26A2" w:rsidRPr="005C46D5" w:rsidRDefault="008E26A2" w:rsidP="00DA4080">
            <w:pPr>
              <w:pStyle w:val="Listenabsatz"/>
              <w:numPr>
                <w:ilvl w:val="0"/>
                <w:numId w:val="8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il disturbo borderline di personalità</w:t>
            </w:r>
          </w:p>
          <w:p w14:paraId="2D4538D7" w14:textId="77777777" w:rsidR="008E26A2" w:rsidRPr="005C46D5" w:rsidRDefault="008E26A2" w:rsidP="00DA4080">
            <w:pPr>
              <w:pStyle w:val="Listenabsatz"/>
              <w:numPr>
                <w:ilvl w:val="0"/>
                <w:numId w:val="8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il disturbo di personalità ansioso</w:t>
            </w:r>
          </w:p>
          <w:p w14:paraId="01D0FA70" w14:textId="77777777" w:rsidR="006E2276" w:rsidRDefault="008E26A2" w:rsidP="00DA4080">
            <w:pPr>
              <w:pStyle w:val="Listenabsatz"/>
              <w:numPr>
                <w:ilvl w:val="0"/>
                <w:numId w:val="8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il disturbo di personalità narcisistico</w:t>
            </w:r>
          </w:p>
          <w:p w14:paraId="61B9D205" w14:textId="783E1C4F" w:rsidR="008E26A2" w:rsidRPr="006E2276" w:rsidRDefault="008E26A2" w:rsidP="00DA4080">
            <w:pPr>
              <w:pStyle w:val="Listenabsatz"/>
              <w:numPr>
                <w:ilvl w:val="0"/>
                <w:numId w:val="8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765037">
              <w:rPr>
                <w:rFonts w:ascii="Aptos" w:hAnsi="Aptos"/>
                <w:lang w:val="it-IT"/>
              </w:rPr>
              <w:t>il disturbo di personalità schizoide</w:t>
            </w:r>
            <w:r w:rsidRPr="006E2276">
              <w:rPr>
                <w:rFonts w:ascii="Aptos" w:eastAsia="inter" w:hAnsi="Aptos" w:cs="inter"/>
                <w:b/>
                <w:bCs/>
                <w:lang w:val="it-IT"/>
              </w:rPr>
              <w:t xml:space="preserve">  </w:t>
            </w:r>
          </w:p>
        </w:tc>
      </w:tr>
    </w:tbl>
    <w:p w14:paraId="125E6159" w14:textId="77777777" w:rsidR="006E2276" w:rsidRDefault="006E2276">
      <w:r>
        <w:br w:type="page"/>
      </w:r>
    </w:p>
    <w:tbl>
      <w:tblPr>
        <w:tblStyle w:val="Tabellenraster"/>
        <w:tblW w:w="10774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387"/>
        <w:gridCol w:w="5387"/>
      </w:tblGrid>
      <w:tr w:rsidR="008E26A2" w:rsidRPr="005C46D5" w14:paraId="5B32E5AD" w14:textId="77777777" w:rsidTr="008E26A2">
        <w:tc>
          <w:tcPr>
            <w:tcW w:w="5387" w:type="dxa"/>
          </w:tcPr>
          <w:p w14:paraId="4C78B4B3" w14:textId="0098722F" w:rsidR="008E26A2" w:rsidRPr="006E2276" w:rsidRDefault="008E26A2" w:rsidP="004169BD">
            <w:pPr>
              <w:pStyle w:val="Listenabsatz"/>
              <w:numPr>
                <w:ilvl w:val="0"/>
                <w:numId w:val="48"/>
              </w:numPr>
              <w:spacing w:before="160"/>
              <w:ind w:left="324"/>
              <w:rPr>
                <w:rFonts w:ascii="Aptos" w:hAnsi="Aptos"/>
                <w:b/>
                <w:bCs/>
              </w:rPr>
            </w:pPr>
            <w:r w:rsidRPr="006E2276">
              <w:rPr>
                <w:rFonts w:ascii="Aptos" w:hAnsi="Aptos"/>
                <w:b/>
                <w:bCs/>
              </w:rPr>
              <w:lastRenderedPageBreak/>
              <w:t xml:space="preserve">Was versteht man unter Transition bei der Behandlung von chronisch kranker Jugendlicher  </w:t>
            </w:r>
          </w:p>
          <w:p w14:paraId="1AAA8DB5" w14:textId="77777777" w:rsidR="008E26A2" w:rsidRPr="00212380" w:rsidRDefault="008E26A2" w:rsidP="004169BD">
            <w:pPr>
              <w:pStyle w:val="Listenabsatz"/>
              <w:numPr>
                <w:ilvl w:val="0"/>
                <w:numId w:val="13"/>
              </w:numPr>
              <w:spacing w:before="160" w:after="160"/>
              <w:ind w:left="75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der Übergang von chronisch kranker Jugendlicher von einem allgemeinen </w:t>
            </w:r>
            <w:r w:rsidRPr="00212380">
              <w:rPr>
                <w:rFonts w:ascii="Aptos" w:hAnsi="Aptos"/>
              </w:rPr>
              <w:t>Krankenhaus in eine spezialisierte Klinik</w:t>
            </w:r>
          </w:p>
          <w:p w14:paraId="1C0B24E2" w14:textId="77777777" w:rsidR="008E26A2" w:rsidRPr="005C46D5" w:rsidRDefault="008E26A2" w:rsidP="004169BD">
            <w:pPr>
              <w:pStyle w:val="Listenabsatz"/>
              <w:numPr>
                <w:ilvl w:val="0"/>
                <w:numId w:val="13"/>
              </w:numPr>
              <w:spacing w:before="160" w:after="160"/>
              <w:ind w:left="75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der geplante Übergang von Jugendlichen mit chronischen Erkrankungen von einem kinderzentrierten zu einem erwachsenenorientierten</w:t>
            </w:r>
            <w:r w:rsidRPr="005C46D5">
              <w:rPr>
                <w:rFonts w:ascii="Aptos" w:hAnsi="Aptos"/>
              </w:rPr>
              <w:t xml:space="preserve"> Versorgungsystem </w:t>
            </w:r>
          </w:p>
          <w:p w14:paraId="7292BA8E" w14:textId="77777777" w:rsidR="008E26A2" w:rsidRPr="005C46D5" w:rsidRDefault="008E26A2" w:rsidP="004169BD">
            <w:pPr>
              <w:pStyle w:val="Listenabsatz"/>
              <w:numPr>
                <w:ilvl w:val="0"/>
                <w:numId w:val="13"/>
              </w:numPr>
              <w:spacing w:before="160" w:after="160"/>
              <w:ind w:left="75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 der Übergang von einer medikamentösen Behandlung zu einer anderen </w:t>
            </w:r>
          </w:p>
          <w:p w14:paraId="020BCC3B" w14:textId="77777777" w:rsidR="008E26A2" w:rsidRPr="005C46D5" w:rsidRDefault="008E26A2" w:rsidP="004169BD">
            <w:pPr>
              <w:pStyle w:val="Listenabsatz"/>
              <w:numPr>
                <w:ilvl w:val="0"/>
                <w:numId w:val="13"/>
              </w:numPr>
              <w:spacing w:before="160" w:after="160"/>
              <w:ind w:left="75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keine der Antworten</w:t>
            </w:r>
          </w:p>
        </w:tc>
        <w:tc>
          <w:tcPr>
            <w:tcW w:w="5387" w:type="dxa"/>
          </w:tcPr>
          <w:p w14:paraId="296CC9D2" w14:textId="6AB90415" w:rsidR="008E26A2" w:rsidRPr="006E2276" w:rsidRDefault="008E26A2" w:rsidP="004169BD">
            <w:pPr>
              <w:pStyle w:val="Listenabsatz"/>
              <w:numPr>
                <w:ilvl w:val="0"/>
                <w:numId w:val="49"/>
              </w:numPr>
              <w:spacing w:before="160" w:after="160"/>
              <w:ind w:left="261" w:hanging="357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6E2276">
              <w:rPr>
                <w:rFonts w:ascii="Aptos" w:hAnsi="Aptos"/>
                <w:b/>
                <w:bCs/>
                <w:lang w:val="it-IT"/>
              </w:rPr>
              <w:t>Gli antidepressivi fanno effetto abbassando l’attività dei neurotrasmettitori corporei noradrenalina e serotonina</w:t>
            </w:r>
          </w:p>
          <w:p w14:paraId="58F043A5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  <w:lang w:val="it-IT"/>
              </w:rPr>
            </w:pPr>
          </w:p>
          <w:p w14:paraId="1460060F" w14:textId="77777777" w:rsidR="008E26A2" w:rsidRPr="005C46D5" w:rsidRDefault="008E26A2" w:rsidP="004169BD">
            <w:pPr>
              <w:pStyle w:val="Listenabsatz"/>
              <w:numPr>
                <w:ilvl w:val="0"/>
                <w:numId w:val="19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giusto</w:t>
            </w:r>
          </w:p>
          <w:p w14:paraId="431AA43A" w14:textId="0E67B66D" w:rsidR="008E26A2" w:rsidRPr="006E2276" w:rsidRDefault="008E26A2" w:rsidP="004169BD">
            <w:pPr>
              <w:pStyle w:val="Listenabsatz"/>
              <w:numPr>
                <w:ilvl w:val="0"/>
                <w:numId w:val="19"/>
              </w:numPr>
              <w:spacing w:before="160" w:after="160"/>
              <w:contextualSpacing w:val="0"/>
              <w:rPr>
                <w:rFonts w:ascii="Aptos" w:hAnsi="Aptos"/>
              </w:rPr>
            </w:pPr>
            <w:proofErr w:type="spellStart"/>
            <w:r w:rsidRPr="00765037">
              <w:rPr>
                <w:rFonts w:ascii="Aptos" w:hAnsi="Aptos"/>
              </w:rPr>
              <w:t>sbaglia</w:t>
            </w:r>
            <w:r w:rsidRPr="005C46D5">
              <w:rPr>
                <w:rFonts w:ascii="Aptos" w:hAnsi="Aptos"/>
              </w:rPr>
              <w:t>to</w:t>
            </w:r>
            <w:proofErr w:type="spellEnd"/>
            <w:r w:rsidRPr="006E2276">
              <w:rPr>
                <w:rFonts w:ascii="Aptos" w:hAnsi="Aptos"/>
                <w:b/>
                <w:bCs/>
                <w:lang w:val="it-IT"/>
              </w:rPr>
              <w:t xml:space="preserve"> </w:t>
            </w:r>
          </w:p>
        </w:tc>
      </w:tr>
      <w:tr w:rsidR="008E26A2" w:rsidRPr="005C46D5" w14:paraId="4261B019" w14:textId="77777777" w:rsidTr="008E26A2">
        <w:tc>
          <w:tcPr>
            <w:tcW w:w="5387" w:type="dxa"/>
          </w:tcPr>
          <w:p w14:paraId="4AA215A8" w14:textId="1A8777B1" w:rsidR="008E26A2" w:rsidRPr="005C46D5" w:rsidRDefault="008E26A2" w:rsidP="00DA4080">
            <w:pPr>
              <w:spacing w:before="160" w:after="160"/>
              <w:rPr>
                <w:rFonts w:ascii="Aptos" w:hAnsi="Aptos"/>
                <w:b/>
                <w:bCs/>
              </w:rPr>
            </w:pPr>
            <w:r w:rsidRPr="005C46D5">
              <w:rPr>
                <w:rFonts w:ascii="Aptos" w:hAnsi="Aptos"/>
                <w:b/>
                <w:bCs/>
              </w:rPr>
              <w:t>17. Was bedeutet der Begriff „</w:t>
            </w:r>
            <w:proofErr w:type="spellStart"/>
            <w:r w:rsidRPr="005C46D5">
              <w:rPr>
                <w:rFonts w:ascii="Aptos" w:hAnsi="Aptos"/>
                <w:b/>
                <w:bCs/>
              </w:rPr>
              <w:t>refraiming</w:t>
            </w:r>
            <w:proofErr w:type="spellEnd"/>
            <w:r w:rsidRPr="005C46D5">
              <w:rPr>
                <w:rFonts w:ascii="Aptos" w:hAnsi="Aptos"/>
                <w:b/>
                <w:bCs/>
              </w:rPr>
              <w:t>“?</w:t>
            </w:r>
          </w:p>
          <w:p w14:paraId="0D326A54" w14:textId="77777777" w:rsidR="008E26A2" w:rsidRPr="005C46D5" w:rsidRDefault="008E26A2" w:rsidP="004169BD">
            <w:pPr>
              <w:pStyle w:val="Listenabsatz"/>
              <w:numPr>
                <w:ilvl w:val="0"/>
                <w:numId w:val="1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Einen Konflikt einbremsen</w:t>
            </w:r>
          </w:p>
          <w:p w14:paraId="6225E324" w14:textId="77777777" w:rsidR="008E26A2" w:rsidRPr="00212380" w:rsidRDefault="008E26A2" w:rsidP="004169BD">
            <w:pPr>
              <w:pStyle w:val="Listenabsatz"/>
              <w:numPr>
                <w:ilvl w:val="0"/>
                <w:numId w:val="1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körperliche Wiederherstellung</w:t>
            </w:r>
          </w:p>
          <w:p w14:paraId="6287D8FB" w14:textId="77777777" w:rsidR="008E26A2" w:rsidRPr="00212380" w:rsidRDefault="008E26A2" w:rsidP="004169BD">
            <w:pPr>
              <w:pStyle w:val="Listenabsatz"/>
              <w:numPr>
                <w:ilvl w:val="0"/>
                <w:numId w:val="1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einen Sachverhalt neu bewerten</w:t>
            </w:r>
          </w:p>
          <w:p w14:paraId="109C0D86" w14:textId="77777777" w:rsidR="008E26A2" w:rsidRPr="005C46D5" w:rsidRDefault="008E26A2" w:rsidP="004169BD">
            <w:pPr>
              <w:pStyle w:val="Listenabsatz"/>
              <w:numPr>
                <w:ilvl w:val="0"/>
                <w:numId w:val="1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Wiedererleben verdrängter</w:t>
            </w:r>
            <w:r w:rsidRPr="005C46D5">
              <w:rPr>
                <w:rFonts w:ascii="Aptos" w:hAnsi="Aptos"/>
              </w:rPr>
              <w:t xml:space="preserve"> Ereignisse in der Therapie</w:t>
            </w:r>
          </w:p>
          <w:p w14:paraId="4DBF7637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</w:rPr>
            </w:pPr>
          </w:p>
        </w:tc>
        <w:tc>
          <w:tcPr>
            <w:tcW w:w="5387" w:type="dxa"/>
          </w:tcPr>
          <w:p w14:paraId="1FBC1CE3" w14:textId="00450625" w:rsidR="008E26A2" w:rsidRPr="006E2276" w:rsidRDefault="008E26A2" w:rsidP="004169BD">
            <w:pPr>
              <w:pStyle w:val="Listenabsatz"/>
              <w:numPr>
                <w:ilvl w:val="0"/>
                <w:numId w:val="50"/>
              </w:numPr>
              <w:spacing w:before="160"/>
              <w:ind w:left="313"/>
              <w:rPr>
                <w:rFonts w:ascii="Aptos" w:hAnsi="Aptos"/>
                <w:b/>
                <w:bCs/>
                <w:lang w:val="it-IT"/>
              </w:rPr>
            </w:pPr>
            <w:r w:rsidRPr="006E2276">
              <w:rPr>
                <w:rFonts w:ascii="Aptos" w:hAnsi="Aptos"/>
                <w:b/>
                <w:bCs/>
                <w:lang w:val="it-IT"/>
              </w:rPr>
              <w:t>Quale misura imprescindibile dovrebbe attuare lo psicologo per garantire per la qualità del suo lavoro</w:t>
            </w:r>
          </w:p>
          <w:p w14:paraId="1C71A68A" w14:textId="5DA48BCD" w:rsidR="008E26A2" w:rsidRPr="006E2276" w:rsidRDefault="006E2276" w:rsidP="006E2276">
            <w:pPr>
              <w:spacing w:before="160"/>
              <w:ind w:left="321"/>
              <w:rPr>
                <w:lang w:val="it-IT"/>
              </w:rPr>
            </w:pPr>
            <w:r>
              <w:rPr>
                <w:lang w:val="it-IT"/>
              </w:rPr>
              <w:t xml:space="preserve">a) </w:t>
            </w:r>
            <w:r w:rsidR="008E26A2" w:rsidRPr="006E2276">
              <w:rPr>
                <w:lang w:val="it-IT"/>
              </w:rPr>
              <w:t>assicurazione per la responsabilità professionale</w:t>
            </w:r>
          </w:p>
          <w:p w14:paraId="4F0EC94F" w14:textId="6F19EFEF" w:rsidR="008E26A2" w:rsidRPr="006E2276" w:rsidRDefault="006E2276" w:rsidP="006E2276">
            <w:pPr>
              <w:spacing w:before="160"/>
              <w:ind w:left="321"/>
              <w:rPr>
                <w:rFonts w:ascii="Aptos" w:hAnsi="Aptos"/>
                <w:lang w:val="it-IT"/>
              </w:rPr>
            </w:pPr>
            <w:r>
              <w:rPr>
                <w:rFonts w:ascii="Aptos" w:hAnsi="Aptos"/>
                <w:lang w:val="it-IT"/>
              </w:rPr>
              <w:t xml:space="preserve">b) </w:t>
            </w:r>
            <w:r w:rsidR="008E26A2" w:rsidRPr="006E2276">
              <w:rPr>
                <w:rFonts w:ascii="Aptos" w:hAnsi="Aptos"/>
                <w:lang w:val="it-IT"/>
              </w:rPr>
              <w:t>ferie regolari</w:t>
            </w:r>
          </w:p>
          <w:p w14:paraId="11BE7ADC" w14:textId="33AAB61B" w:rsidR="008E26A2" w:rsidRPr="006E2276" w:rsidRDefault="006E2276" w:rsidP="006E2276">
            <w:pPr>
              <w:spacing w:before="160"/>
              <w:ind w:left="596" w:hanging="283"/>
              <w:rPr>
                <w:rFonts w:ascii="Aptos" w:hAnsi="Aptos"/>
                <w:lang w:val="it-IT"/>
              </w:rPr>
            </w:pPr>
            <w:r>
              <w:rPr>
                <w:rFonts w:ascii="Aptos" w:hAnsi="Aptos"/>
                <w:lang w:val="it-IT"/>
              </w:rPr>
              <w:t xml:space="preserve">c) </w:t>
            </w:r>
            <w:r w:rsidR="008E26A2" w:rsidRPr="006E2276">
              <w:rPr>
                <w:rFonts w:ascii="Aptos" w:hAnsi="Aptos"/>
                <w:lang w:val="it-IT"/>
              </w:rPr>
              <w:t>prolungamento della durata del contratto terapeutico</w:t>
            </w:r>
          </w:p>
          <w:p w14:paraId="24698E9A" w14:textId="63CF0634" w:rsidR="008E26A2" w:rsidRPr="006E2276" w:rsidRDefault="006E2276" w:rsidP="006E2276">
            <w:pPr>
              <w:spacing w:before="160"/>
              <w:ind w:left="321"/>
              <w:rPr>
                <w:rFonts w:ascii="Aptos" w:hAnsi="Aptos"/>
              </w:rPr>
            </w:pPr>
            <w:r>
              <w:rPr>
                <w:rFonts w:ascii="Aptos" w:hAnsi="Aptos"/>
              </w:rPr>
              <w:t xml:space="preserve">d) </w:t>
            </w:r>
            <w:proofErr w:type="spellStart"/>
            <w:r w:rsidR="008E26A2" w:rsidRPr="00765037">
              <w:rPr>
                <w:rFonts w:ascii="Aptos" w:hAnsi="Aptos"/>
              </w:rPr>
              <w:t>supervisione</w:t>
            </w:r>
            <w:proofErr w:type="spellEnd"/>
          </w:p>
        </w:tc>
      </w:tr>
      <w:tr w:rsidR="008E26A2" w:rsidRPr="008E26A2" w14:paraId="55490141" w14:textId="77777777" w:rsidTr="008E26A2">
        <w:trPr>
          <w:trHeight w:val="992"/>
        </w:trPr>
        <w:tc>
          <w:tcPr>
            <w:tcW w:w="5387" w:type="dxa"/>
          </w:tcPr>
          <w:p w14:paraId="38AD87CD" w14:textId="5370E484" w:rsidR="008E26A2" w:rsidRPr="004169BD" w:rsidRDefault="008E26A2" w:rsidP="004169BD">
            <w:pPr>
              <w:pStyle w:val="Listenabsatz"/>
              <w:numPr>
                <w:ilvl w:val="0"/>
                <w:numId w:val="50"/>
              </w:numPr>
              <w:spacing w:before="160"/>
              <w:ind w:left="358"/>
              <w:rPr>
                <w:rFonts w:ascii="Aptos" w:hAnsi="Aptos"/>
                <w:b/>
                <w:bCs/>
              </w:rPr>
            </w:pPr>
            <w:r w:rsidRPr="004169BD">
              <w:rPr>
                <w:rFonts w:ascii="Aptos" w:hAnsi="Aptos"/>
                <w:b/>
                <w:bCs/>
              </w:rPr>
              <w:t>In einer Normalverteilung (Gaußsche Glockenkurve) liegen im Bereich des Mittelwerts plus/minus einer Standardabweichung ca.</w:t>
            </w:r>
          </w:p>
          <w:p w14:paraId="43D6E206" w14:textId="77777777" w:rsidR="008E26A2" w:rsidRPr="005C46D5" w:rsidRDefault="008E26A2" w:rsidP="004169BD">
            <w:pPr>
              <w:pStyle w:val="Listenabsatz"/>
              <w:numPr>
                <w:ilvl w:val="0"/>
                <w:numId w:val="18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16 % der Gesamtpopulation</w:t>
            </w:r>
          </w:p>
          <w:p w14:paraId="25A9DE84" w14:textId="77777777" w:rsidR="008E26A2" w:rsidRPr="005C46D5" w:rsidRDefault="008E26A2" w:rsidP="004169BD">
            <w:pPr>
              <w:pStyle w:val="Listenabsatz"/>
              <w:numPr>
                <w:ilvl w:val="0"/>
                <w:numId w:val="18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50 % der Gesamtpopulation</w:t>
            </w:r>
          </w:p>
          <w:p w14:paraId="00CA3BBC" w14:textId="77777777" w:rsidR="008E26A2" w:rsidRPr="00212380" w:rsidRDefault="008E26A2" w:rsidP="004169BD">
            <w:pPr>
              <w:pStyle w:val="Listenabsatz"/>
              <w:numPr>
                <w:ilvl w:val="0"/>
                <w:numId w:val="18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96% </w:t>
            </w:r>
            <w:r w:rsidRPr="00212380">
              <w:rPr>
                <w:rFonts w:ascii="Aptos" w:hAnsi="Aptos"/>
              </w:rPr>
              <w:t>der Gesamtpopulation</w:t>
            </w:r>
          </w:p>
          <w:p w14:paraId="69623D3D" w14:textId="77777777" w:rsidR="008E26A2" w:rsidRPr="005C46D5" w:rsidRDefault="008E26A2" w:rsidP="004169BD">
            <w:pPr>
              <w:pStyle w:val="Listenabsatz"/>
              <w:numPr>
                <w:ilvl w:val="0"/>
                <w:numId w:val="18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68 % der Gesamtpopulation</w:t>
            </w:r>
          </w:p>
        </w:tc>
        <w:tc>
          <w:tcPr>
            <w:tcW w:w="5387" w:type="dxa"/>
          </w:tcPr>
          <w:p w14:paraId="346EA48D" w14:textId="77777777" w:rsidR="004169BD" w:rsidRPr="004169BD" w:rsidRDefault="008E26A2" w:rsidP="004169BD">
            <w:pPr>
              <w:pStyle w:val="Listenabsatz"/>
              <w:numPr>
                <w:ilvl w:val="0"/>
                <w:numId w:val="51"/>
              </w:numPr>
              <w:spacing w:before="160" w:after="160"/>
              <w:ind w:left="334" w:hanging="357"/>
              <w:contextualSpacing w:val="0"/>
              <w:rPr>
                <w:rFonts w:ascii="Aptos" w:eastAsia="inter" w:hAnsi="Aptos" w:cs="inter"/>
                <w:lang w:val="it-IT"/>
              </w:rPr>
            </w:pPr>
            <w:r w:rsidRPr="004169BD">
              <w:rPr>
                <w:rFonts w:ascii="Aptos" w:eastAsia="inter" w:hAnsi="Aptos" w:cs="inter"/>
                <w:b/>
                <w:bCs/>
                <w:lang w:val="it-IT"/>
              </w:rPr>
              <w:t>Il disturbo ipercinetico con deficit di attenzione presenta:</w:t>
            </w:r>
          </w:p>
          <w:p w14:paraId="2EB4EA4F" w14:textId="77777777" w:rsidR="004169BD" w:rsidRDefault="008E26A2" w:rsidP="004169BD">
            <w:pPr>
              <w:pStyle w:val="Listenabsatz"/>
              <w:spacing w:before="160" w:after="160"/>
              <w:ind w:left="335"/>
              <w:contextualSpacing w:val="0"/>
              <w:rPr>
                <w:rFonts w:ascii="Aptos" w:eastAsia="inter" w:hAnsi="Aptos" w:cs="inter"/>
                <w:lang w:val="it-IT"/>
              </w:rPr>
            </w:pPr>
            <w:r w:rsidRPr="004169BD">
              <w:rPr>
                <w:rFonts w:ascii="Aptos" w:eastAsia="inter" w:hAnsi="Aptos" w:cs="inter"/>
                <w:lang w:val="it-IT"/>
              </w:rPr>
              <w:t>a) solo disattenzione</w:t>
            </w:r>
          </w:p>
          <w:p w14:paraId="5AC6A79D" w14:textId="0C979828" w:rsidR="008E26A2" w:rsidRPr="004169BD" w:rsidRDefault="008E26A2" w:rsidP="004169BD">
            <w:pPr>
              <w:pStyle w:val="Listenabsatz"/>
              <w:spacing w:before="160" w:after="160"/>
              <w:ind w:left="335"/>
              <w:contextualSpacing w:val="0"/>
              <w:rPr>
                <w:rFonts w:ascii="Aptos" w:eastAsia="inter" w:hAnsi="Aptos" w:cs="inter"/>
                <w:lang w:val="it-IT"/>
              </w:rPr>
            </w:pPr>
            <w:r w:rsidRPr="004169BD">
              <w:rPr>
                <w:rFonts w:ascii="Aptos" w:eastAsia="inter" w:hAnsi="Aptos" w:cs="inter"/>
                <w:lang w:val="it-IT"/>
              </w:rPr>
              <w:t>b) solo iperattività</w:t>
            </w:r>
          </w:p>
          <w:p w14:paraId="1B5E9E87" w14:textId="77777777" w:rsidR="004169BD" w:rsidRDefault="008E26A2" w:rsidP="004169BD">
            <w:pPr>
              <w:spacing w:before="160" w:after="160"/>
              <w:ind w:left="587" w:hanging="252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 xml:space="preserve">c) </w:t>
            </w:r>
            <w:r w:rsidRPr="00765037">
              <w:rPr>
                <w:rFonts w:ascii="Aptos" w:eastAsia="inter" w:hAnsi="Aptos" w:cs="inter"/>
                <w:lang w:val="it-IT"/>
              </w:rPr>
              <w:t>disattenzione, iperattività e impulsività</w:t>
            </w:r>
            <w:r w:rsidRPr="005C46D5">
              <w:rPr>
                <w:rFonts w:ascii="Aptos" w:eastAsia="inter" w:hAnsi="Aptos" w:cs="inter"/>
                <w:lang w:val="it-IT"/>
              </w:rPr>
              <w:t xml:space="preserve"> persistenti</w:t>
            </w:r>
          </w:p>
          <w:p w14:paraId="6EBB16C8" w14:textId="6D3B6A01" w:rsidR="008E26A2" w:rsidRPr="004169BD" w:rsidRDefault="008E26A2" w:rsidP="004169BD">
            <w:pPr>
              <w:spacing w:before="160" w:after="160"/>
              <w:ind w:left="313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d) solo impulsività</w:t>
            </w:r>
          </w:p>
        </w:tc>
      </w:tr>
      <w:tr w:rsidR="008E26A2" w:rsidRPr="008E26A2" w14:paraId="72E96579" w14:textId="77777777" w:rsidTr="008E26A2">
        <w:trPr>
          <w:trHeight w:val="2688"/>
        </w:trPr>
        <w:tc>
          <w:tcPr>
            <w:tcW w:w="5387" w:type="dxa"/>
          </w:tcPr>
          <w:p w14:paraId="0C9C7DD6" w14:textId="5C1A77EF" w:rsidR="008E26A2" w:rsidRPr="00212380" w:rsidRDefault="00E85ACC" w:rsidP="00E85ACC">
            <w:pPr>
              <w:pStyle w:val="Listenabsatz"/>
              <w:numPr>
                <w:ilvl w:val="0"/>
                <w:numId w:val="51"/>
              </w:numPr>
              <w:tabs>
                <w:tab w:val="left" w:pos="567"/>
              </w:tabs>
              <w:spacing w:before="160"/>
              <w:ind w:left="324"/>
              <w:jc w:val="both"/>
              <w:rPr>
                <w:rFonts w:ascii="Aptos" w:hAnsi="Aptos"/>
                <w:b/>
                <w:bCs/>
              </w:rPr>
            </w:pPr>
            <w:r w:rsidRPr="00E85ACC">
              <w:rPr>
                <w:rFonts w:ascii="Aptos" w:hAnsi="Aptos"/>
                <w:b/>
                <w:bCs/>
              </w:rPr>
              <w:t>W</w:t>
            </w:r>
            <w:r w:rsidR="008E26A2" w:rsidRPr="00E85ACC">
              <w:rPr>
                <w:rFonts w:ascii="Aptos" w:hAnsi="Aptos"/>
                <w:b/>
                <w:bCs/>
              </w:rPr>
              <w:t xml:space="preserve">elcher sprachgebundener Leistungstest </w:t>
            </w:r>
            <w:r w:rsidR="008E26A2" w:rsidRPr="00212380">
              <w:rPr>
                <w:rFonts w:ascii="Aptos" w:hAnsi="Aptos"/>
                <w:b/>
                <w:bCs/>
              </w:rPr>
              <w:t xml:space="preserve">erfasst schwerpunktmäßig die Intelligenz? </w:t>
            </w:r>
          </w:p>
          <w:p w14:paraId="6A944285" w14:textId="77777777" w:rsidR="008E26A2" w:rsidRPr="00212380" w:rsidRDefault="008E26A2" w:rsidP="004169BD">
            <w:pPr>
              <w:numPr>
                <w:ilvl w:val="0"/>
                <w:numId w:val="15"/>
              </w:numPr>
              <w:spacing w:before="160" w:after="16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WISH V</w:t>
            </w:r>
          </w:p>
          <w:p w14:paraId="54C8E8F8" w14:textId="77777777" w:rsidR="008E26A2" w:rsidRPr="005C46D5" w:rsidRDefault="008E26A2" w:rsidP="004169BD">
            <w:pPr>
              <w:numPr>
                <w:ilvl w:val="0"/>
                <w:numId w:val="15"/>
              </w:numPr>
              <w:spacing w:before="160" w:after="16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CFT 1-R</w:t>
            </w:r>
          </w:p>
          <w:p w14:paraId="3A9E4737" w14:textId="77777777" w:rsidR="008E26A2" w:rsidRPr="005C46D5" w:rsidRDefault="008E26A2" w:rsidP="004169BD">
            <w:pPr>
              <w:numPr>
                <w:ilvl w:val="0"/>
                <w:numId w:val="15"/>
              </w:numPr>
              <w:spacing w:before="160" w:after="160"/>
              <w:rPr>
                <w:rFonts w:ascii="Aptos" w:hAnsi="Aptos"/>
                <w:lang w:val="en-GB"/>
              </w:rPr>
            </w:pPr>
            <w:r w:rsidRPr="005C46D5">
              <w:rPr>
                <w:rFonts w:ascii="Aptos" w:hAnsi="Aptos"/>
                <w:lang w:val="en-GB"/>
              </w:rPr>
              <w:t>SON-R</w:t>
            </w:r>
          </w:p>
          <w:p w14:paraId="651EC9A4" w14:textId="77777777" w:rsidR="008E26A2" w:rsidRPr="005C46D5" w:rsidRDefault="008E26A2" w:rsidP="004169BD">
            <w:pPr>
              <w:numPr>
                <w:ilvl w:val="0"/>
                <w:numId w:val="15"/>
              </w:numPr>
              <w:spacing w:before="160" w:after="160"/>
              <w:rPr>
                <w:rFonts w:ascii="Aptos" w:hAnsi="Aptos"/>
                <w:lang w:val="en-GB"/>
              </w:rPr>
            </w:pPr>
            <w:r w:rsidRPr="005C46D5">
              <w:rPr>
                <w:rFonts w:ascii="Aptos" w:hAnsi="Aptos"/>
                <w:lang w:val="en-GB"/>
              </w:rPr>
              <w:t>D2</w:t>
            </w:r>
          </w:p>
          <w:p w14:paraId="692A8F6A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  <w:b/>
                <w:bCs/>
              </w:rPr>
            </w:pPr>
          </w:p>
        </w:tc>
        <w:tc>
          <w:tcPr>
            <w:tcW w:w="5387" w:type="dxa"/>
          </w:tcPr>
          <w:p w14:paraId="127ACC2E" w14:textId="76CD4DCC" w:rsidR="008E26A2" w:rsidRPr="00E85ACC" w:rsidRDefault="008E26A2" w:rsidP="00792CC2">
            <w:pPr>
              <w:pStyle w:val="Listenabsatz"/>
              <w:numPr>
                <w:ilvl w:val="0"/>
                <w:numId w:val="52"/>
              </w:numPr>
              <w:spacing w:before="160"/>
              <w:ind w:left="313"/>
              <w:rPr>
                <w:rFonts w:ascii="Aptos" w:hAnsi="Aptos"/>
                <w:b/>
                <w:bCs/>
                <w:lang w:val="it-IT"/>
              </w:rPr>
            </w:pPr>
            <w:r w:rsidRPr="00E85ACC">
              <w:rPr>
                <w:rFonts w:ascii="Aptos" w:hAnsi="Aptos"/>
                <w:b/>
                <w:bCs/>
                <w:lang w:val="it-IT"/>
              </w:rPr>
              <w:t>Che cosa indica l‘espressione “</w:t>
            </w:r>
            <w:proofErr w:type="spellStart"/>
            <w:r w:rsidRPr="00E85ACC">
              <w:rPr>
                <w:rFonts w:ascii="Aptos" w:hAnsi="Aptos"/>
                <w:b/>
                <w:bCs/>
                <w:lang w:val="it-IT"/>
              </w:rPr>
              <w:t>refraiming</w:t>
            </w:r>
            <w:proofErr w:type="spellEnd"/>
            <w:r w:rsidRPr="00E85ACC">
              <w:rPr>
                <w:rFonts w:ascii="Aptos" w:hAnsi="Aptos"/>
                <w:b/>
                <w:bCs/>
                <w:lang w:val="it-IT"/>
              </w:rPr>
              <w:t>”?</w:t>
            </w:r>
          </w:p>
          <w:p w14:paraId="373E98D4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a) frenare un conflitto</w:t>
            </w:r>
          </w:p>
          <w:p w14:paraId="7779CB8A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b) ristabilimento fisico</w:t>
            </w:r>
          </w:p>
          <w:p w14:paraId="168254C3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 xml:space="preserve">c) </w:t>
            </w:r>
            <w:r w:rsidRPr="00765037">
              <w:rPr>
                <w:rFonts w:ascii="Aptos" w:hAnsi="Aptos"/>
                <w:lang w:val="it-IT"/>
              </w:rPr>
              <w:t>rivalutare una circostanza</w:t>
            </w:r>
            <w:r w:rsidRPr="005C46D5">
              <w:rPr>
                <w:rFonts w:ascii="Aptos" w:hAnsi="Aptos"/>
                <w:lang w:val="it-IT"/>
              </w:rPr>
              <w:t xml:space="preserve"> </w:t>
            </w:r>
          </w:p>
          <w:p w14:paraId="33E4A079" w14:textId="0019D5BA" w:rsidR="008E26A2" w:rsidRPr="008E26A2" w:rsidRDefault="008E26A2" w:rsidP="00E85ACC">
            <w:pPr>
              <w:spacing w:before="160" w:after="160"/>
              <w:jc w:val="both"/>
              <w:rPr>
                <w:rFonts w:ascii="Aptos" w:hAnsi="Aptos"/>
                <w:b/>
                <w:bCs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d) rivivere in terapia eventi rimossi</w:t>
            </w:r>
            <w:r>
              <w:rPr>
                <w:rFonts w:ascii="Aptos" w:hAnsi="Aptos"/>
                <w:b/>
                <w:bCs/>
                <w:lang w:val="it-IT"/>
              </w:rPr>
              <w:t xml:space="preserve">  </w:t>
            </w:r>
          </w:p>
        </w:tc>
      </w:tr>
      <w:tr w:rsidR="008E26A2" w:rsidRPr="005C46D5" w14:paraId="3A85406C" w14:textId="77777777" w:rsidTr="008E26A2">
        <w:tc>
          <w:tcPr>
            <w:tcW w:w="5387" w:type="dxa"/>
          </w:tcPr>
          <w:p w14:paraId="7EE6D6E7" w14:textId="78626C26" w:rsidR="008E26A2" w:rsidRPr="00E85ACC" w:rsidRDefault="008E26A2" w:rsidP="00792CC2">
            <w:pPr>
              <w:pStyle w:val="Listenabsatz"/>
              <w:numPr>
                <w:ilvl w:val="0"/>
                <w:numId w:val="52"/>
              </w:numPr>
              <w:spacing w:before="160"/>
              <w:ind w:left="330"/>
              <w:rPr>
                <w:rFonts w:ascii="Aptos" w:hAnsi="Aptos"/>
                <w:b/>
                <w:bCs/>
              </w:rPr>
            </w:pPr>
            <w:r w:rsidRPr="00E85ACC">
              <w:rPr>
                <w:rFonts w:ascii="Aptos" w:hAnsi="Aptos"/>
                <w:b/>
                <w:bCs/>
              </w:rPr>
              <w:lastRenderedPageBreak/>
              <w:t>Antidepressiva wirken, indem sie die Aktivität der körperliche Neurotransmitter Noradrenalin und Serotonin erniedrigen</w:t>
            </w:r>
          </w:p>
          <w:p w14:paraId="78CF572C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</w:rPr>
            </w:pPr>
          </w:p>
          <w:p w14:paraId="45502B8B" w14:textId="77777777" w:rsidR="008E26A2" w:rsidRPr="00212380" w:rsidRDefault="008E26A2" w:rsidP="00E85ACC">
            <w:pPr>
              <w:spacing w:before="160" w:after="160"/>
              <w:ind w:left="32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a) </w:t>
            </w:r>
            <w:r w:rsidRPr="00212380">
              <w:rPr>
                <w:rFonts w:ascii="Aptos" w:hAnsi="Aptos"/>
              </w:rPr>
              <w:t>richtig</w:t>
            </w:r>
          </w:p>
          <w:p w14:paraId="2FA35760" w14:textId="77777777" w:rsidR="008E26A2" w:rsidRPr="005C46D5" w:rsidRDefault="008E26A2" w:rsidP="00E85ACC">
            <w:pPr>
              <w:spacing w:before="160" w:after="160"/>
              <w:ind w:left="324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b) falsch</w:t>
            </w:r>
          </w:p>
          <w:p w14:paraId="285BDC96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  <w:b/>
                <w:bCs/>
              </w:rPr>
            </w:pPr>
          </w:p>
        </w:tc>
        <w:tc>
          <w:tcPr>
            <w:tcW w:w="5387" w:type="dxa"/>
          </w:tcPr>
          <w:p w14:paraId="1810F10B" w14:textId="2058DC08" w:rsidR="008E26A2" w:rsidRPr="00E85ACC" w:rsidRDefault="008E26A2" w:rsidP="00792CC2">
            <w:pPr>
              <w:pStyle w:val="Listenabsatz"/>
              <w:numPr>
                <w:ilvl w:val="0"/>
                <w:numId w:val="53"/>
              </w:numPr>
              <w:spacing w:before="160"/>
              <w:ind w:left="307"/>
              <w:rPr>
                <w:rFonts w:ascii="Aptos" w:hAnsi="Aptos"/>
                <w:b/>
                <w:bCs/>
                <w:lang w:val="it-IT"/>
              </w:rPr>
            </w:pPr>
            <w:r w:rsidRPr="00E85ACC">
              <w:rPr>
                <w:rFonts w:ascii="Aptos" w:hAnsi="Aptos"/>
                <w:b/>
                <w:bCs/>
                <w:lang w:val="it-IT"/>
              </w:rPr>
              <w:t xml:space="preserve">Cosa si intende per transizione nel trattamento di adolescenti affetti da patologia cronica </w:t>
            </w:r>
          </w:p>
          <w:p w14:paraId="11DACD84" w14:textId="77777777" w:rsidR="008E26A2" w:rsidRPr="005C46D5" w:rsidRDefault="008E26A2" w:rsidP="004169BD">
            <w:pPr>
              <w:pStyle w:val="Listenabsatz"/>
              <w:numPr>
                <w:ilvl w:val="0"/>
                <w:numId w:val="28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Il passaggio di adolescenti affetti da patologia cronica da un ospedale comune ad una clinica specializzata</w:t>
            </w:r>
          </w:p>
          <w:p w14:paraId="120AF302" w14:textId="77777777" w:rsidR="008E26A2" w:rsidRPr="00765037" w:rsidRDefault="008E26A2" w:rsidP="004169BD">
            <w:pPr>
              <w:pStyle w:val="Listenabsatz"/>
              <w:numPr>
                <w:ilvl w:val="0"/>
                <w:numId w:val="28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 xml:space="preserve">Il </w:t>
            </w:r>
            <w:r w:rsidRPr="00765037">
              <w:rPr>
                <w:rFonts w:ascii="Aptos" w:hAnsi="Aptos"/>
                <w:lang w:val="it-IT"/>
              </w:rPr>
              <w:t>passaggio pianificato di adolescenti affetti da patologia cronica da un sistema di assistenza centrato sui bambini ad uno orientato verso l’adulto</w:t>
            </w:r>
          </w:p>
          <w:p w14:paraId="703D2B3F" w14:textId="77777777" w:rsidR="008E26A2" w:rsidRPr="00E30DB0" w:rsidRDefault="008E26A2" w:rsidP="004169BD">
            <w:pPr>
              <w:pStyle w:val="Listenabsatz"/>
              <w:numPr>
                <w:ilvl w:val="0"/>
                <w:numId w:val="28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Il passaggio da un trattamento farmacologico ad un altro</w:t>
            </w:r>
          </w:p>
          <w:p w14:paraId="24260A58" w14:textId="3DC2AB94" w:rsidR="008E26A2" w:rsidRPr="00E30DB0" w:rsidRDefault="008E26A2" w:rsidP="004169BD">
            <w:pPr>
              <w:pStyle w:val="Listenabsatz"/>
              <w:numPr>
                <w:ilvl w:val="0"/>
                <w:numId w:val="28"/>
              </w:numPr>
              <w:spacing w:before="160" w:after="160"/>
              <w:contextualSpacing w:val="0"/>
              <w:rPr>
                <w:rFonts w:ascii="Aptos" w:hAnsi="Aptos"/>
              </w:rPr>
            </w:pPr>
            <w:proofErr w:type="spellStart"/>
            <w:r w:rsidRPr="005C46D5">
              <w:rPr>
                <w:rFonts w:ascii="Aptos" w:hAnsi="Aptos"/>
              </w:rPr>
              <w:t>Nessuna</w:t>
            </w:r>
            <w:proofErr w:type="spellEnd"/>
            <w:r w:rsidRPr="005C46D5">
              <w:rPr>
                <w:rFonts w:ascii="Aptos" w:hAnsi="Aptos"/>
              </w:rPr>
              <w:t xml:space="preserve"> delle </w:t>
            </w:r>
            <w:proofErr w:type="spellStart"/>
            <w:r w:rsidRPr="005C46D5">
              <w:rPr>
                <w:rFonts w:ascii="Aptos" w:hAnsi="Aptos"/>
              </w:rPr>
              <w:t>risposte</w:t>
            </w:r>
            <w:proofErr w:type="spellEnd"/>
          </w:p>
        </w:tc>
      </w:tr>
      <w:tr w:rsidR="008E26A2" w:rsidRPr="005C46D5" w14:paraId="1D05C373" w14:textId="77777777" w:rsidTr="008E26A2">
        <w:tc>
          <w:tcPr>
            <w:tcW w:w="5387" w:type="dxa"/>
          </w:tcPr>
          <w:p w14:paraId="25052F60" w14:textId="4BE02979" w:rsidR="008E26A2" w:rsidRPr="00E85ACC" w:rsidRDefault="008E26A2" w:rsidP="00792CC2">
            <w:pPr>
              <w:pStyle w:val="Listenabsatz"/>
              <w:numPr>
                <w:ilvl w:val="0"/>
                <w:numId w:val="53"/>
              </w:numPr>
              <w:spacing w:before="160"/>
              <w:ind w:left="358"/>
              <w:rPr>
                <w:rFonts w:ascii="Aptos" w:hAnsi="Aptos"/>
                <w:b/>
                <w:bCs/>
              </w:rPr>
            </w:pPr>
            <w:r w:rsidRPr="00E85ACC">
              <w:rPr>
                <w:rFonts w:ascii="Aptos" w:hAnsi="Aptos"/>
                <w:b/>
                <w:bCs/>
              </w:rPr>
              <w:t>Welches der folgenden Symptome ist typisch für eine Schizophrenie?</w:t>
            </w:r>
          </w:p>
          <w:p w14:paraId="6597CDBE" w14:textId="77777777" w:rsidR="00E85ACC" w:rsidRPr="00212380" w:rsidRDefault="008E26A2" w:rsidP="00E85ACC">
            <w:pPr>
              <w:spacing w:before="160" w:after="160"/>
              <w:ind w:left="40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a) </w:t>
            </w:r>
            <w:r w:rsidRPr="00212380">
              <w:rPr>
                <w:rFonts w:ascii="Aptos" w:hAnsi="Aptos"/>
              </w:rPr>
              <w:t>Wiedererleben traumatischer Ereignisse</w:t>
            </w:r>
          </w:p>
          <w:p w14:paraId="6BB2E813" w14:textId="77777777" w:rsidR="00E85ACC" w:rsidRDefault="008E26A2" w:rsidP="00E85ACC">
            <w:pPr>
              <w:spacing w:before="160" w:after="160"/>
              <w:ind w:left="40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b) Halluzinationen</w:t>
            </w:r>
          </w:p>
          <w:p w14:paraId="4D898D3E" w14:textId="77777777" w:rsidR="00E85ACC" w:rsidRDefault="008E26A2" w:rsidP="00E85ACC">
            <w:pPr>
              <w:spacing w:before="160" w:after="160"/>
              <w:ind w:left="40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c) Zwangsgedanken</w:t>
            </w:r>
          </w:p>
          <w:p w14:paraId="71C3134B" w14:textId="5AFE73D3" w:rsidR="008E26A2" w:rsidRPr="00E85ACC" w:rsidRDefault="008E26A2" w:rsidP="00E85ACC">
            <w:pPr>
              <w:spacing w:before="160" w:after="160"/>
              <w:ind w:left="40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d) Übermäßige Euphorie</w:t>
            </w:r>
          </w:p>
        </w:tc>
        <w:tc>
          <w:tcPr>
            <w:tcW w:w="5387" w:type="dxa"/>
          </w:tcPr>
          <w:p w14:paraId="3CB9CBB9" w14:textId="1C25AB21" w:rsidR="008E26A2" w:rsidRPr="00E85ACC" w:rsidRDefault="008E26A2" w:rsidP="00792CC2">
            <w:pPr>
              <w:pStyle w:val="Listenabsatz"/>
              <w:numPr>
                <w:ilvl w:val="0"/>
                <w:numId w:val="54"/>
              </w:numPr>
              <w:spacing w:before="160"/>
              <w:ind w:left="321"/>
              <w:jc w:val="both"/>
              <w:rPr>
                <w:rFonts w:ascii="Aptos" w:hAnsi="Aptos"/>
                <w:b/>
                <w:bCs/>
                <w:lang w:val="it-IT"/>
              </w:rPr>
            </w:pPr>
            <w:r w:rsidRPr="00E85ACC">
              <w:rPr>
                <w:rFonts w:ascii="Aptos" w:hAnsi="Aptos"/>
                <w:b/>
                <w:bCs/>
                <w:lang w:val="it-IT"/>
              </w:rPr>
              <w:t xml:space="preserve">Quale test di livello legato al linguaggio, rileva la capacità intellettiva? </w:t>
            </w:r>
          </w:p>
          <w:p w14:paraId="3EC95053" w14:textId="77777777" w:rsidR="008E26A2" w:rsidRPr="00765037" w:rsidRDefault="008E26A2" w:rsidP="004169BD">
            <w:pPr>
              <w:numPr>
                <w:ilvl w:val="0"/>
                <w:numId w:val="16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765037">
              <w:rPr>
                <w:rFonts w:ascii="Aptos" w:hAnsi="Aptos"/>
              </w:rPr>
              <w:t>WISH V</w:t>
            </w:r>
          </w:p>
          <w:p w14:paraId="4C1B4B01" w14:textId="77777777" w:rsidR="008E26A2" w:rsidRPr="005C46D5" w:rsidRDefault="008E26A2" w:rsidP="004169BD">
            <w:pPr>
              <w:numPr>
                <w:ilvl w:val="0"/>
                <w:numId w:val="16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CFT 1-R</w:t>
            </w:r>
          </w:p>
          <w:p w14:paraId="4E1950CF" w14:textId="77777777" w:rsidR="008E26A2" w:rsidRPr="005C46D5" w:rsidRDefault="008E26A2" w:rsidP="004169BD">
            <w:pPr>
              <w:numPr>
                <w:ilvl w:val="0"/>
                <w:numId w:val="16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SON-R</w:t>
            </w:r>
          </w:p>
          <w:p w14:paraId="52810F17" w14:textId="2179AF5C" w:rsidR="008E26A2" w:rsidRPr="00E85ACC" w:rsidRDefault="008E26A2" w:rsidP="00DA4080">
            <w:pPr>
              <w:numPr>
                <w:ilvl w:val="0"/>
                <w:numId w:val="16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D2</w:t>
            </w:r>
          </w:p>
        </w:tc>
      </w:tr>
      <w:tr w:rsidR="008E26A2" w:rsidRPr="005C46D5" w14:paraId="12C1C1D7" w14:textId="77777777" w:rsidTr="008E26A2">
        <w:tc>
          <w:tcPr>
            <w:tcW w:w="5387" w:type="dxa"/>
          </w:tcPr>
          <w:p w14:paraId="0127CE20" w14:textId="4276457B" w:rsidR="008E26A2" w:rsidRPr="00B01562" w:rsidRDefault="008E26A2" w:rsidP="00792CC2">
            <w:pPr>
              <w:pStyle w:val="Listenabsatz"/>
              <w:numPr>
                <w:ilvl w:val="0"/>
                <w:numId w:val="54"/>
              </w:numPr>
              <w:spacing w:before="160"/>
              <w:ind w:left="324"/>
              <w:rPr>
                <w:rStyle w:val="Fett"/>
                <w:rFonts w:ascii="Aptos" w:hAnsi="Aptos" w:cs="Segoe UI"/>
                <w:sz w:val="21"/>
                <w:szCs w:val="21"/>
                <w:shd w:val="clear" w:color="auto" w:fill="FAFAFA"/>
              </w:rPr>
            </w:pPr>
            <w:r w:rsidRPr="00B01562">
              <w:rPr>
                <w:rStyle w:val="Fett"/>
                <w:rFonts w:ascii="Aptos" w:hAnsi="Aptos" w:cs="Segoe UI"/>
                <w:sz w:val="21"/>
                <w:szCs w:val="21"/>
                <w:shd w:val="clear" w:color="auto" w:fill="FAFAFA"/>
              </w:rPr>
              <w:t>Welche Aufgabe hat die Basispsychologie im Versorgungssystem?</w:t>
            </w:r>
          </w:p>
          <w:p w14:paraId="05CDA16F" w14:textId="77777777" w:rsidR="008E26A2" w:rsidRPr="00212380" w:rsidRDefault="008E26A2" w:rsidP="00B01562">
            <w:pPr>
              <w:spacing w:before="160" w:after="160"/>
              <w:ind w:left="596" w:hanging="224"/>
              <w:rPr>
                <w:rFonts w:ascii="Aptos" w:hAnsi="Aptos" w:cs="Aptos"/>
              </w:rPr>
            </w:pPr>
            <w:r w:rsidRPr="005C46D5">
              <w:rPr>
                <w:rFonts w:ascii="Aptos" w:hAnsi="Aptos" w:cs="Segoe UI"/>
                <w:sz w:val="21"/>
                <w:szCs w:val="21"/>
                <w:shd w:val="clear" w:color="auto" w:fill="FAFAFA"/>
              </w:rPr>
              <w:t xml:space="preserve">a) </w:t>
            </w:r>
            <w:r w:rsidRPr="00212380">
              <w:rPr>
                <w:rFonts w:ascii="Aptos" w:hAnsi="Aptos" w:cs="Segoe UI"/>
                <w:sz w:val="21"/>
                <w:szCs w:val="21"/>
                <w:shd w:val="clear" w:color="auto" w:fill="FAFAFA"/>
              </w:rPr>
              <w:t>Nur Forschung</w:t>
            </w:r>
          </w:p>
          <w:p w14:paraId="3CB6D3B3" w14:textId="77777777" w:rsidR="008E26A2" w:rsidRPr="005C46D5" w:rsidRDefault="008E26A2" w:rsidP="00B01562">
            <w:pPr>
              <w:spacing w:before="160" w:after="160"/>
              <w:ind w:left="596" w:hanging="224"/>
              <w:rPr>
                <w:rFonts w:ascii="Aptos" w:hAnsi="Aptos"/>
              </w:rPr>
            </w:pPr>
            <w:r w:rsidRPr="00212380">
              <w:rPr>
                <w:rFonts w:ascii="Aptos" w:hAnsi="Aptos" w:cs="Segoe UI"/>
                <w:sz w:val="21"/>
                <w:szCs w:val="21"/>
                <w:shd w:val="clear" w:color="auto" w:fill="FAFAFA"/>
              </w:rPr>
              <w:t>b) Ersteinschätzung, Kurzzeitintervention</w:t>
            </w:r>
            <w:r w:rsidRPr="005C46D5">
              <w:rPr>
                <w:rFonts w:ascii="Aptos" w:hAnsi="Aptos" w:cs="Segoe UI"/>
                <w:sz w:val="21"/>
                <w:szCs w:val="21"/>
                <w:shd w:val="clear" w:color="auto" w:fill="FAFAFA"/>
              </w:rPr>
              <w:t xml:space="preserve"> und Zuweisung</w:t>
            </w:r>
          </w:p>
          <w:p w14:paraId="4CE45298" w14:textId="77777777" w:rsidR="008E26A2" w:rsidRPr="005C46D5" w:rsidRDefault="008E26A2" w:rsidP="00B01562">
            <w:pPr>
              <w:spacing w:before="160" w:after="160"/>
              <w:ind w:left="596" w:hanging="224"/>
              <w:rPr>
                <w:rFonts w:ascii="Aptos" w:hAnsi="Aptos"/>
              </w:rPr>
            </w:pPr>
            <w:r w:rsidRPr="005C46D5">
              <w:rPr>
                <w:rFonts w:ascii="Aptos" w:hAnsi="Aptos" w:cs="Segoe UI"/>
                <w:sz w:val="21"/>
                <w:szCs w:val="21"/>
                <w:shd w:val="clear" w:color="auto" w:fill="FAFAFA"/>
              </w:rPr>
              <w:t>c) Nur Krisenintervention</w:t>
            </w:r>
          </w:p>
          <w:p w14:paraId="0810FB7E" w14:textId="096128F2" w:rsidR="008E26A2" w:rsidRPr="00B01562" w:rsidRDefault="008E26A2" w:rsidP="00B01562">
            <w:pPr>
              <w:spacing w:before="160" w:after="160"/>
              <w:ind w:left="596" w:hanging="224"/>
              <w:rPr>
                <w:rFonts w:ascii="Aptos" w:hAnsi="Aptos"/>
              </w:rPr>
            </w:pPr>
            <w:r w:rsidRPr="005C46D5">
              <w:rPr>
                <w:rFonts w:ascii="Aptos" w:hAnsi="Aptos" w:cs="Segoe UI"/>
                <w:sz w:val="21"/>
                <w:szCs w:val="21"/>
                <w:shd w:val="clear" w:color="auto" w:fill="FAFAFA"/>
              </w:rPr>
              <w:t>d) Nur medikamentöse Behandlung</w:t>
            </w:r>
          </w:p>
        </w:tc>
        <w:tc>
          <w:tcPr>
            <w:tcW w:w="5387" w:type="dxa"/>
          </w:tcPr>
          <w:p w14:paraId="667B37CC" w14:textId="719D213C" w:rsidR="008E26A2" w:rsidRPr="005C46D5" w:rsidRDefault="008E26A2" w:rsidP="00DA4080">
            <w:pPr>
              <w:spacing w:before="160" w:after="160"/>
              <w:rPr>
                <w:rFonts w:ascii="Aptos" w:hAnsi="Aptos"/>
                <w:b/>
                <w:bCs/>
                <w:lang w:val="it-IT"/>
              </w:rPr>
            </w:pPr>
            <w:r w:rsidRPr="005C46D5">
              <w:rPr>
                <w:rFonts w:ascii="Aptos" w:eastAsia="inter" w:hAnsi="Aptos" w:cs="inter"/>
                <w:b/>
                <w:bCs/>
                <w:lang w:val="it-IT"/>
              </w:rPr>
              <w:t>2</w:t>
            </w:r>
            <w:r w:rsidR="00B01562">
              <w:rPr>
                <w:rFonts w:ascii="Aptos" w:eastAsia="inter" w:hAnsi="Aptos" w:cs="inter"/>
                <w:b/>
                <w:bCs/>
                <w:lang w:val="it-IT"/>
              </w:rPr>
              <w:t>2</w:t>
            </w:r>
            <w:r w:rsidRPr="005C46D5">
              <w:rPr>
                <w:rFonts w:ascii="Aptos" w:eastAsia="inter" w:hAnsi="Aptos" w:cs="inter"/>
                <w:b/>
                <w:bCs/>
                <w:lang w:val="it-IT"/>
              </w:rPr>
              <w:t xml:space="preserve">. </w:t>
            </w:r>
            <w:r w:rsidRPr="005C46D5">
              <w:rPr>
                <w:rFonts w:ascii="Aptos" w:hAnsi="Aptos"/>
                <w:b/>
                <w:bCs/>
                <w:lang w:val="it-IT"/>
              </w:rPr>
              <w:t>Cosa misura il Raven-Test?</w:t>
            </w:r>
          </w:p>
          <w:p w14:paraId="20188D8A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  <w:b/>
                <w:bCs/>
                <w:lang w:val="it-IT"/>
              </w:rPr>
            </w:pPr>
          </w:p>
          <w:p w14:paraId="68FAA758" w14:textId="77777777" w:rsidR="008E26A2" w:rsidRPr="005C46D5" w:rsidRDefault="008E26A2" w:rsidP="00B01562">
            <w:pPr>
              <w:spacing w:before="160" w:after="160"/>
              <w:ind w:left="313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a) I</w:t>
            </w:r>
            <w:r w:rsidRPr="00765037">
              <w:rPr>
                <w:rFonts w:ascii="Aptos" w:hAnsi="Aptos"/>
                <w:lang w:val="it-IT"/>
              </w:rPr>
              <w:t>ntelligenza</w:t>
            </w:r>
          </w:p>
          <w:p w14:paraId="72F2CE5B" w14:textId="77777777" w:rsidR="008E26A2" w:rsidRPr="005C46D5" w:rsidRDefault="008E26A2" w:rsidP="00B01562">
            <w:pPr>
              <w:spacing w:before="160" w:after="160"/>
              <w:ind w:left="313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b) Motivazione al successo</w:t>
            </w:r>
          </w:p>
          <w:p w14:paraId="67E36EC5" w14:textId="77777777" w:rsidR="008E26A2" w:rsidRPr="005C46D5" w:rsidRDefault="008E26A2" w:rsidP="00B01562">
            <w:pPr>
              <w:spacing w:before="160" w:after="160"/>
              <w:ind w:left="313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c) </w:t>
            </w:r>
            <w:proofErr w:type="spellStart"/>
            <w:r w:rsidRPr="005C46D5">
              <w:rPr>
                <w:rFonts w:ascii="Aptos" w:hAnsi="Aptos"/>
              </w:rPr>
              <w:t>Attenzione</w:t>
            </w:r>
            <w:proofErr w:type="spellEnd"/>
          </w:p>
          <w:p w14:paraId="58D89261" w14:textId="790D2B2F" w:rsidR="008E26A2" w:rsidRPr="005C46D5" w:rsidRDefault="008E26A2" w:rsidP="00B01562">
            <w:pPr>
              <w:spacing w:before="160" w:after="160"/>
              <w:ind w:left="313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d) </w:t>
            </w:r>
            <w:proofErr w:type="spellStart"/>
            <w:r w:rsidRPr="005C46D5">
              <w:rPr>
                <w:rFonts w:ascii="Aptos" w:hAnsi="Aptos"/>
              </w:rPr>
              <w:t>Concentrazione</w:t>
            </w:r>
            <w:proofErr w:type="spellEnd"/>
            <w:r>
              <w:rPr>
                <w:rFonts w:ascii="Aptos" w:eastAsia="inter" w:hAnsi="Aptos" w:cs="inter"/>
                <w:b/>
                <w:bCs/>
                <w:lang w:val="it-IT"/>
              </w:rPr>
              <w:t xml:space="preserve">  </w:t>
            </w:r>
          </w:p>
          <w:p w14:paraId="077468F6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</w:rPr>
            </w:pPr>
          </w:p>
          <w:p w14:paraId="17EB510E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  <w:b/>
                <w:bCs/>
              </w:rPr>
            </w:pPr>
          </w:p>
        </w:tc>
      </w:tr>
      <w:tr w:rsidR="008E26A2" w:rsidRPr="008E26A2" w14:paraId="0375F5AA" w14:textId="77777777" w:rsidTr="008E26A2">
        <w:tc>
          <w:tcPr>
            <w:tcW w:w="5387" w:type="dxa"/>
          </w:tcPr>
          <w:p w14:paraId="0E53C4C7" w14:textId="6E88EC2D" w:rsidR="008E26A2" w:rsidRPr="00FB5665" w:rsidRDefault="008E26A2" w:rsidP="00792CC2">
            <w:pPr>
              <w:pStyle w:val="Listenabsatz"/>
              <w:numPr>
                <w:ilvl w:val="0"/>
                <w:numId w:val="54"/>
              </w:numPr>
              <w:tabs>
                <w:tab w:val="left" w:pos="567"/>
              </w:tabs>
              <w:spacing w:before="160"/>
              <w:ind w:left="324"/>
              <w:rPr>
                <w:rFonts w:ascii="Aptos" w:hAnsi="Aptos"/>
                <w:b/>
                <w:bCs/>
              </w:rPr>
            </w:pPr>
            <w:r w:rsidRPr="00FB5665">
              <w:rPr>
                <w:rFonts w:ascii="Aptos" w:hAnsi="Aptos"/>
                <w:b/>
                <w:bCs/>
              </w:rPr>
              <w:t>Welche unentbehrliche Maßnahme sollte der Psychologe zur Qualitätssicherung seiner Arbeit ergreifen?</w:t>
            </w:r>
          </w:p>
          <w:p w14:paraId="3EB0AF94" w14:textId="035D7E19" w:rsidR="008E26A2" w:rsidRPr="005C46D5" w:rsidRDefault="008E26A2" w:rsidP="00FB5665">
            <w:pPr>
              <w:tabs>
                <w:tab w:val="left" w:pos="567"/>
              </w:tabs>
              <w:spacing w:before="160" w:after="160"/>
              <w:ind w:left="372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a) Versicherung über berufliche Haftung</w:t>
            </w:r>
          </w:p>
          <w:p w14:paraId="1B4C9DD4" w14:textId="2CCE3088" w:rsidR="008E26A2" w:rsidRPr="005C46D5" w:rsidRDefault="008E26A2" w:rsidP="00FB5665">
            <w:pPr>
              <w:tabs>
                <w:tab w:val="left" w:pos="567"/>
              </w:tabs>
              <w:spacing w:before="160" w:after="160"/>
              <w:ind w:left="372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b) regelmäßiger Urlaub</w:t>
            </w:r>
          </w:p>
          <w:p w14:paraId="654F986B" w14:textId="6E5D6DAB" w:rsidR="008E26A2" w:rsidRPr="00212380" w:rsidRDefault="008E26A2" w:rsidP="00FB5665">
            <w:pPr>
              <w:tabs>
                <w:tab w:val="left" w:pos="567"/>
              </w:tabs>
              <w:spacing w:before="160" w:after="160"/>
              <w:ind w:left="372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c) </w:t>
            </w:r>
            <w:r w:rsidRPr="00212380">
              <w:rPr>
                <w:rFonts w:ascii="Aptos" w:hAnsi="Aptos"/>
              </w:rPr>
              <w:t>Verlängerung des Therapieauftrages</w:t>
            </w:r>
          </w:p>
          <w:p w14:paraId="399728DF" w14:textId="58480468" w:rsidR="008E26A2" w:rsidRPr="005C46D5" w:rsidRDefault="008E26A2" w:rsidP="00FB5665">
            <w:pPr>
              <w:tabs>
                <w:tab w:val="left" w:pos="567"/>
              </w:tabs>
              <w:spacing w:before="160" w:after="160"/>
              <w:ind w:left="372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d) Supervision</w:t>
            </w:r>
          </w:p>
        </w:tc>
        <w:tc>
          <w:tcPr>
            <w:tcW w:w="5387" w:type="dxa"/>
          </w:tcPr>
          <w:p w14:paraId="74916E9F" w14:textId="28D44015" w:rsidR="008E26A2" w:rsidRPr="005C46D5" w:rsidRDefault="008E26A2" w:rsidP="00FB5665">
            <w:pPr>
              <w:spacing w:before="160" w:after="160"/>
              <w:ind w:left="349" w:hanging="349"/>
              <w:rPr>
                <w:rFonts w:ascii="Aptos" w:hAnsi="Aptos"/>
                <w:b/>
                <w:bCs/>
                <w:lang w:val="it-IT"/>
              </w:rPr>
            </w:pPr>
            <w:r w:rsidRPr="005C46D5">
              <w:rPr>
                <w:rFonts w:ascii="Aptos" w:hAnsi="Aptos"/>
                <w:b/>
                <w:bCs/>
                <w:lang w:val="it-IT"/>
              </w:rPr>
              <w:t>2</w:t>
            </w:r>
            <w:r w:rsidR="00FB5665">
              <w:rPr>
                <w:rFonts w:ascii="Aptos" w:hAnsi="Aptos"/>
                <w:b/>
                <w:bCs/>
                <w:lang w:val="it-IT"/>
              </w:rPr>
              <w:t>3</w:t>
            </w:r>
            <w:r w:rsidRPr="005C46D5">
              <w:rPr>
                <w:rFonts w:ascii="Aptos" w:hAnsi="Aptos"/>
                <w:b/>
                <w:bCs/>
                <w:lang w:val="it-IT"/>
              </w:rPr>
              <w:t>. Quale dei seguenti sintomi è tipico della schizofrenia?</w:t>
            </w:r>
            <w:r w:rsidR="00FB5665">
              <w:rPr>
                <w:rFonts w:ascii="Aptos" w:hAnsi="Aptos"/>
                <w:b/>
                <w:bCs/>
                <w:lang w:val="it-IT"/>
              </w:rPr>
              <w:br/>
            </w:r>
          </w:p>
          <w:p w14:paraId="60F44C65" w14:textId="77777777" w:rsidR="008E26A2" w:rsidRPr="005C46D5" w:rsidRDefault="008E26A2" w:rsidP="00FB5665">
            <w:pPr>
              <w:spacing w:before="160" w:after="160"/>
              <w:ind w:left="377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a) Rivivere eventi traumatici</w:t>
            </w:r>
          </w:p>
          <w:p w14:paraId="1723B0E3" w14:textId="77777777" w:rsidR="008E26A2" w:rsidRPr="005C46D5" w:rsidRDefault="008E26A2" w:rsidP="00FB5665">
            <w:pPr>
              <w:spacing w:before="160" w:after="160"/>
              <w:ind w:left="377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b) All</w:t>
            </w:r>
            <w:r w:rsidRPr="00765037">
              <w:rPr>
                <w:rFonts w:ascii="Aptos" w:hAnsi="Aptos"/>
                <w:lang w:val="it-IT"/>
              </w:rPr>
              <w:t>ucinazion</w:t>
            </w:r>
            <w:r w:rsidRPr="005C46D5">
              <w:rPr>
                <w:rFonts w:ascii="Aptos" w:hAnsi="Aptos"/>
                <w:lang w:val="it-IT"/>
              </w:rPr>
              <w:t>i</w:t>
            </w:r>
          </w:p>
          <w:p w14:paraId="4F45A10C" w14:textId="77777777" w:rsidR="008E26A2" w:rsidRPr="005C46D5" w:rsidRDefault="008E26A2" w:rsidP="00FB5665">
            <w:pPr>
              <w:spacing w:before="160" w:after="160"/>
              <w:ind w:left="377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c) Pensieri ossessivi</w:t>
            </w:r>
          </w:p>
          <w:p w14:paraId="3D40261F" w14:textId="77777777" w:rsidR="008E26A2" w:rsidRPr="005C46D5" w:rsidRDefault="008E26A2" w:rsidP="00FB5665">
            <w:pPr>
              <w:spacing w:before="160" w:after="160"/>
              <w:ind w:left="377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d) Euforia eccessiva</w:t>
            </w:r>
          </w:p>
          <w:p w14:paraId="2207035B" w14:textId="6645D2FD" w:rsidR="008E26A2" w:rsidRPr="008E26A2" w:rsidRDefault="008E26A2" w:rsidP="00DA4080">
            <w:pPr>
              <w:spacing w:before="160" w:after="160"/>
              <w:rPr>
                <w:rFonts w:ascii="Aptos" w:hAnsi="Aptos"/>
                <w:lang w:val="it-IT"/>
              </w:rPr>
            </w:pPr>
            <w:r>
              <w:rPr>
                <w:rFonts w:ascii="Aptos" w:hAnsi="Aptos"/>
                <w:b/>
                <w:bCs/>
                <w:lang w:val="it-IT"/>
              </w:rPr>
              <w:t xml:space="preserve">  </w:t>
            </w:r>
          </w:p>
        </w:tc>
      </w:tr>
      <w:tr w:rsidR="008E26A2" w:rsidRPr="005C46D5" w14:paraId="4F9EC5E3" w14:textId="77777777" w:rsidTr="008E26A2">
        <w:tc>
          <w:tcPr>
            <w:tcW w:w="5387" w:type="dxa"/>
          </w:tcPr>
          <w:p w14:paraId="5F5E1B0D" w14:textId="4CF332FF" w:rsidR="008E26A2" w:rsidRPr="00212380" w:rsidRDefault="008E26A2" w:rsidP="00792CC2">
            <w:pPr>
              <w:pStyle w:val="Listenabsatz"/>
              <w:numPr>
                <w:ilvl w:val="0"/>
                <w:numId w:val="54"/>
              </w:numPr>
              <w:spacing w:before="160"/>
              <w:ind w:left="324"/>
              <w:rPr>
                <w:rFonts w:ascii="Aptos" w:hAnsi="Aptos"/>
                <w:b/>
                <w:bCs/>
              </w:rPr>
            </w:pPr>
            <w:r w:rsidRPr="009E2685">
              <w:rPr>
                <w:rFonts w:ascii="Aptos" w:hAnsi="Aptos"/>
                <w:b/>
                <w:bCs/>
              </w:rPr>
              <w:lastRenderedPageBreak/>
              <w:t>Welche gesetzliche</w:t>
            </w:r>
            <w:r w:rsidR="009E2685">
              <w:rPr>
                <w:rFonts w:ascii="Aptos" w:hAnsi="Aptos"/>
                <w:b/>
                <w:bCs/>
              </w:rPr>
              <w:t>n</w:t>
            </w:r>
            <w:r w:rsidRPr="009E2685">
              <w:rPr>
                <w:rFonts w:ascii="Aptos" w:hAnsi="Aptos"/>
                <w:b/>
                <w:bCs/>
              </w:rPr>
              <w:t xml:space="preserve"> Maßnahmen bezüglich der Behandlung bezwecken den höchsten Schutz des </w:t>
            </w:r>
            <w:r w:rsidRPr="00212380">
              <w:rPr>
                <w:rFonts w:ascii="Aptos" w:hAnsi="Aptos"/>
                <w:b/>
                <w:bCs/>
              </w:rPr>
              <w:t>Patienten</w:t>
            </w:r>
          </w:p>
          <w:p w14:paraId="26B55E43" w14:textId="77777777" w:rsidR="008E26A2" w:rsidRPr="00212380" w:rsidRDefault="008E26A2" w:rsidP="009E2685">
            <w:pPr>
              <w:pStyle w:val="Listenabsatz"/>
              <w:numPr>
                <w:ilvl w:val="0"/>
                <w:numId w:val="10"/>
              </w:numPr>
              <w:spacing w:before="160" w:after="160"/>
              <w:ind w:left="610" w:hanging="286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Schutz personenbezogener Daten</w:t>
            </w:r>
          </w:p>
          <w:p w14:paraId="16EDEA1D" w14:textId="77777777" w:rsidR="008E26A2" w:rsidRPr="005C46D5" w:rsidRDefault="008E26A2" w:rsidP="009E2685">
            <w:pPr>
              <w:pStyle w:val="Listenabsatz"/>
              <w:numPr>
                <w:ilvl w:val="0"/>
                <w:numId w:val="10"/>
              </w:numPr>
              <w:spacing w:before="160" w:after="160"/>
              <w:ind w:left="610" w:hanging="286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Aufbewahrung der der klinischer Akte in Papierform</w:t>
            </w:r>
          </w:p>
          <w:p w14:paraId="403B0FBC" w14:textId="77777777" w:rsidR="008E26A2" w:rsidRPr="005C46D5" w:rsidRDefault="008E26A2" w:rsidP="009E2685">
            <w:pPr>
              <w:pStyle w:val="Listenabsatz"/>
              <w:numPr>
                <w:ilvl w:val="0"/>
                <w:numId w:val="10"/>
              </w:numPr>
              <w:spacing w:before="160" w:after="160"/>
              <w:ind w:left="610" w:hanging="286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die Angehörigen über den Therapieverlauf informieren</w:t>
            </w:r>
          </w:p>
          <w:p w14:paraId="369B0E53" w14:textId="6594C90C" w:rsidR="008E26A2" w:rsidRPr="009E2685" w:rsidRDefault="008E26A2" w:rsidP="009E2685">
            <w:pPr>
              <w:pStyle w:val="Listenabsatz"/>
              <w:numPr>
                <w:ilvl w:val="0"/>
                <w:numId w:val="10"/>
              </w:numPr>
              <w:spacing w:before="160" w:after="160"/>
              <w:ind w:left="610" w:hanging="286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Pünktlichkeit</w:t>
            </w:r>
          </w:p>
        </w:tc>
        <w:tc>
          <w:tcPr>
            <w:tcW w:w="5387" w:type="dxa"/>
          </w:tcPr>
          <w:p w14:paraId="75814DA2" w14:textId="1E748126" w:rsidR="008E26A2" w:rsidRPr="00765037" w:rsidRDefault="008E26A2" w:rsidP="00792CC2">
            <w:pPr>
              <w:pStyle w:val="Listenabsatz"/>
              <w:numPr>
                <w:ilvl w:val="0"/>
                <w:numId w:val="55"/>
              </w:numPr>
              <w:spacing w:before="160" w:after="160"/>
              <w:ind w:left="289" w:hanging="357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9E2685">
              <w:rPr>
                <w:rFonts w:ascii="Aptos" w:hAnsi="Aptos"/>
                <w:b/>
                <w:bCs/>
                <w:lang w:val="it-IT"/>
              </w:rPr>
              <w:t xml:space="preserve">Quali misure legislative relative al trattamento garantiscono la massima protezione per il </w:t>
            </w:r>
            <w:r w:rsidRPr="00765037">
              <w:rPr>
                <w:rFonts w:ascii="Aptos" w:hAnsi="Aptos"/>
                <w:b/>
                <w:bCs/>
                <w:lang w:val="it-IT"/>
              </w:rPr>
              <w:t>paziente</w:t>
            </w:r>
          </w:p>
          <w:p w14:paraId="27661A2B" w14:textId="77777777" w:rsidR="008E26A2" w:rsidRPr="00765037" w:rsidRDefault="008E26A2" w:rsidP="004169BD">
            <w:pPr>
              <w:pStyle w:val="Listenabsatz"/>
              <w:numPr>
                <w:ilvl w:val="0"/>
                <w:numId w:val="9"/>
              </w:numPr>
              <w:spacing w:before="160" w:after="160"/>
              <w:contextualSpacing w:val="0"/>
              <w:rPr>
                <w:rFonts w:ascii="Aptos" w:hAnsi="Aptos"/>
              </w:rPr>
            </w:pPr>
            <w:proofErr w:type="spellStart"/>
            <w:r w:rsidRPr="00765037">
              <w:rPr>
                <w:rFonts w:ascii="Aptos" w:hAnsi="Aptos"/>
              </w:rPr>
              <w:t>protezione</w:t>
            </w:r>
            <w:proofErr w:type="spellEnd"/>
            <w:r w:rsidRPr="00765037">
              <w:rPr>
                <w:rFonts w:ascii="Aptos" w:hAnsi="Aptos"/>
              </w:rPr>
              <w:t xml:space="preserve"> </w:t>
            </w:r>
            <w:proofErr w:type="spellStart"/>
            <w:r w:rsidRPr="00765037">
              <w:rPr>
                <w:rFonts w:ascii="Aptos" w:hAnsi="Aptos"/>
              </w:rPr>
              <w:t>dei</w:t>
            </w:r>
            <w:proofErr w:type="spellEnd"/>
            <w:r w:rsidRPr="00765037">
              <w:rPr>
                <w:rFonts w:ascii="Aptos" w:hAnsi="Aptos"/>
              </w:rPr>
              <w:t xml:space="preserve"> </w:t>
            </w:r>
            <w:proofErr w:type="spellStart"/>
            <w:r w:rsidRPr="00765037">
              <w:rPr>
                <w:rFonts w:ascii="Aptos" w:hAnsi="Aptos"/>
              </w:rPr>
              <w:t>dati</w:t>
            </w:r>
            <w:proofErr w:type="spellEnd"/>
            <w:r w:rsidRPr="00765037">
              <w:rPr>
                <w:rFonts w:ascii="Aptos" w:hAnsi="Aptos"/>
              </w:rPr>
              <w:t xml:space="preserve"> </w:t>
            </w:r>
            <w:proofErr w:type="spellStart"/>
            <w:r w:rsidRPr="00765037">
              <w:rPr>
                <w:rFonts w:ascii="Aptos" w:hAnsi="Aptos"/>
              </w:rPr>
              <w:t>personali</w:t>
            </w:r>
            <w:proofErr w:type="spellEnd"/>
          </w:p>
          <w:p w14:paraId="01AE0B6D" w14:textId="77777777" w:rsidR="008E26A2" w:rsidRPr="005C46D5" w:rsidRDefault="008E26A2" w:rsidP="004169BD">
            <w:pPr>
              <w:pStyle w:val="Listenabsatz"/>
              <w:numPr>
                <w:ilvl w:val="0"/>
                <w:numId w:val="9"/>
              </w:numPr>
              <w:spacing w:before="160" w:after="160"/>
              <w:contextualSpacing w:val="0"/>
              <w:rPr>
                <w:rFonts w:ascii="Aptos" w:hAnsi="Aptos"/>
              </w:rPr>
            </w:pPr>
            <w:proofErr w:type="spellStart"/>
            <w:r w:rsidRPr="00765037">
              <w:rPr>
                <w:rFonts w:ascii="Aptos" w:hAnsi="Aptos"/>
              </w:rPr>
              <w:t>conservazione</w:t>
            </w:r>
            <w:proofErr w:type="spellEnd"/>
            <w:r w:rsidRPr="005C46D5">
              <w:rPr>
                <w:rFonts w:ascii="Aptos" w:hAnsi="Aptos"/>
              </w:rPr>
              <w:t xml:space="preserve"> della </w:t>
            </w:r>
            <w:proofErr w:type="spellStart"/>
            <w:r w:rsidRPr="005C46D5">
              <w:rPr>
                <w:rFonts w:ascii="Aptos" w:hAnsi="Aptos"/>
              </w:rPr>
              <w:t>cartella</w:t>
            </w:r>
            <w:proofErr w:type="spellEnd"/>
            <w:r w:rsidRPr="005C46D5">
              <w:rPr>
                <w:rFonts w:ascii="Aptos" w:hAnsi="Aptos"/>
              </w:rPr>
              <w:t xml:space="preserve"> </w:t>
            </w:r>
            <w:proofErr w:type="spellStart"/>
            <w:r w:rsidRPr="005C46D5">
              <w:rPr>
                <w:rFonts w:ascii="Aptos" w:hAnsi="Aptos"/>
              </w:rPr>
              <w:t>cartacea</w:t>
            </w:r>
            <w:proofErr w:type="spellEnd"/>
          </w:p>
          <w:p w14:paraId="497B09C8" w14:textId="77777777" w:rsidR="008E26A2" w:rsidRPr="005C46D5" w:rsidRDefault="008E26A2" w:rsidP="004169BD">
            <w:pPr>
              <w:pStyle w:val="Listenabsatz"/>
              <w:numPr>
                <w:ilvl w:val="0"/>
                <w:numId w:val="9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informare i parenti del decorso della terapia</w:t>
            </w:r>
          </w:p>
          <w:p w14:paraId="47AA64BF" w14:textId="54CFE710" w:rsidR="008E26A2" w:rsidRPr="009E2685" w:rsidRDefault="008E26A2" w:rsidP="00DA4080">
            <w:pPr>
              <w:pStyle w:val="Listenabsatz"/>
              <w:numPr>
                <w:ilvl w:val="0"/>
                <w:numId w:val="9"/>
              </w:numPr>
              <w:spacing w:before="160" w:after="160"/>
              <w:contextualSpacing w:val="0"/>
              <w:rPr>
                <w:rFonts w:ascii="Aptos" w:hAnsi="Aptos"/>
              </w:rPr>
            </w:pPr>
            <w:proofErr w:type="spellStart"/>
            <w:r w:rsidRPr="005C46D5">
              <w:rPr>
                <w:rFonts w:ascii="Aptos" w:hAnsi="Aptos"/>
              </w:rPr>
              <w:t>puntualità</w:t>
            </w:r>
            <w:proofErr w:type="spellEnd"/>
          </w:p>
        </w:tc>
      </w:tr>
      <w:tr w:rsidR="008E26A2" w:rsidRPr="008E26A2" w14:paraId="15CE4AD1" w14:textId="77777777" w:rsidTr="008E26A2">
        <w:tc>
          <w:tcPr>
            <w:tcW w:w="5387" w:type="dxa"/>
          </w:tcPr>
          <w:p w14:paraId="13C6FBDA" w14:textId="4AC2F5AD" w:rsidR="008E26A2" w:rsidRPr="00212380" w:rsidRDefault="008E26A2" w:rsidP="00DA4080">
            <w:pPr>
              <w:spacing w:before="160" w:after="160"/>
              <w:rPr>
                <w:rFonts w:ascii="Aptos" w:hAnsi="Aptos"/>
                <w:b/>
                <w:bCs/>
              </w:rPr>
            </w:pPr>
            <w:r w:rsidRPr="005C46D5">
              <w:rPr>
                <w:rFonts w:ascii="Aptos" w:hAnsi="Aptos"/>
                <w:b/>
                <w:bCs/>
              </w:rPr>
              <w:t>25. Was misst de</w:t>
            </w:r>
            <w:r w:rsidRPr="00212380">
              <w:rPr>
                <w:rFonts w:ascii="Aptos" w:hAnsi="Aptos"/>
                <w:b/>
                <w:bCs/>
              </w:rPr>
              <w:t>r Raven-Test?</w:t>
            </w:r>
          </w:p>
          <w:p w14:paraId="6B2E04FF" w14:textId="77777777" w:rsidR="008E26A2" w:rsidRPr="005C46D5" w:rsidRDefault="008E26A2" w:rsidP="009E2685">
            <w:pPr>
              <w:spacing w:before="160" w:after="160"/>
              <w:ind w:left="344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a) Intelligenz</w:t>
            </w:r>
          </w:p>
          <w:p w14:paraId="5F82A6A4" w14:textId="77777777" w:rsidR="008E26A2" w:rsidRPr="005C46D5" w:rsidRDefault="008E26A2" w:rsidP="009E2685">
            <w:pPr>
              <w:spacing w:before="160" w:after="160"/>
              <w:ind w:left="34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b) Leistungsmotivation</w:t>
            </w:r>
          </w:p>
          <w:p w14:paraId="323FD318" w14:textId="77777777" w:rsidR="008E26A2" w:rsidRPr="005C46D5" w:rsidRDefault="008E26A2" w:rsidP="009E2685">
            <w:pPr>
              <w:spacing w:before="160" w:after="160"/>
              <w:ind w:left="34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c) Aufmerksamkeit</w:t>
            </w:r>
          </w:p>
          <w:p w14:paraId="2B3B7CC4" w14:textId="17F1C31A" w:rsidR="008E26A2" w:rsidRPr="009E2685" w:rsidRDefault="008E26A2" w:rsidP="009E2685">
            <w:pPr>
              <w:spacing w:before="160" w:after="160"/>
              <w:ind w:left="34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d) Konzentration</w:t>
            </w:r>
          </w:p>
        </w:tc>
        <w:tc>
          <w:tcPr>
            <w:tcW w:w="5387" w:type="dxa"/>
          </w:tcPr>
          <w:p w14:paraId="4CE87AE1" w14:textId="6152A0A2" w:rsidR="008E26A2" w:rsidRPr="009E2685" w:rsidRDefault="008E26A2" w:rsidP="00792CC2">
            <w:pPr>
              <w:pStyle w:val="Listenabsatz"/>
              <w:numPr>
                <w:ilvl w:val="0"/>
                <w:numId w:val="56"/>
              </w:numPr>
              <w:spacing w:before="160"/>
              <w:ind w:left="313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9E2685">
              <w:rPr>
                <w:rFonts w:ascii="Aptos" w:eastAsia="inter" w:hAnsi="Aptos" w:cs="inter"/>
                <w:b/>
                <w:bCs/>
                <w:lang w:val="it-IT"/>
              </w:rPr>
              <w:t>Secondo l'ICD-10, quale è la durata minima per diagnosticare un episodio depressivo leggero (F32)?</w:t>
            </w:r>
          </w:p>
          <w:p w14:paraId="36C65C48" w14:textId="77777777" w:rsidR="009E2685" w:rsidRDefault="008E26A2" w:rsidP="009E2685">
            <w:pPr>
              <w:spacing w:before="160" w:after="160"/>
              <w:ind w:left="349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a) 1 settimana</w:t>
            </w:r>
          </w:p>
          <w:p w14:paraId="51E0A192" w14:textId="77777777" w:rsidR="009E2685" w:rsidRDefault="008E26A2" w:rsidP="009E2685">
            <w:pPr>
              <w:spacing w:before="160" w:after="160"/>
              <w:ind w:left="349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b</w:t>
            </w:r>
            <w:r w:rsidRPr="00765037">
              <w:rPr>
                <w:rFonts w:ascii="Aptos" w:eastAsia="inter" w:hAnsi="Aptos" w:cs="inter"/>
                <w:lang w:val="it-IT"/>
              </w:rPr>
              <w:t>) 2 settimane</w:t>
            </w:r>
            <w:r w:rsidRPr="005C46D5">
              <w:rPr>
                <w:rFonts w:ascii="Aptos" w:eastAsia="inter" w:hAnsi="Aptos" w:cs="inter"/>
                <w:lang w:val="it-IT"/>
              </w:rPr>
              <w:t xml:space="preserve"> </w:t>
            </w:r>
          </w:p>
          <w:p w14:paraId="0F28AC16" w14:textId="77777777" w:rsidR="009E2685" w:rsidRDefault="008E26A2" w:rsidP="009E2685">
            <w:pPr>
              <w:spacing w:before="160" w:after="160"/>
              <w:ind w:left="349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c) 2 mesi</w:t>
            </w:r>
          </w:p>
          <w:p w14:paraId="42ADC627" w14:textId="265E81D7" w:rsidR="008E26A2" w:rsidRPr="008E26A2" w:rsidRDefault="008E26A2" w:rsidP="009E2685">
            <w:pPr>
              <w:spacing w:before="160" w:after="160"/>
              <w:ind w:left="349"/>
              <w:rPr>
                <w:rFonts w:ascii="Aptos" w:hAnsi="Aptos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d) 6 mesi</w:t>
            </w:r>
            <w:r>
              <w:rPr>
                <w:rFonts w:ascii="Aptos" w:eastAsia="inter" w:hAnsi="Aptos" w:cs="inter"/>
                <w:b/>
                <w:bCs/>
                <w:lang w:val="it-IT"/>
              </w:rPr>
              <w:t xml:space="preserve">  </w:t>
            </w:r>
          </w:p>
        </w:tc>
      </w:tr>
      <w:tr w:rsidR="008E26A2" w:rsidRPr="005C46D5" w14:paraId="4576D7FA" w14:textId="77777777" w:rsidTr="008E26A2">
        <w:tc>
          <w:tcPr>
            <w:tcW w:w="5387" w:type="dxa"/>
          </w:tcPr>
          <w:p w14:paraId="547AA2EE" w14:textId="12C7AF1C" w:rsidR="008E26A2" w:rsidRPr="00212380" w:rsidRDefault="008E26A2" w:rsidP="00792CC2">
            <w:pPr>
              <w:pStyle w:val="Listenabsatz"/>
              <w:numPr>
                <w:ilvl w:val="0"/>
                <w:numId w:val="56"/>
              </w:numPr>
              <w:spacing w:before="160"/>
              <w:ind w:left="386"/>
              <w:rPr>
                <w:rFonts w:ascii="Aptos" w:hAnsi="Aptos"/>
                <w:b/>
                <w:bCs/>
              </w:rPr>
            </w:pPr>
            <w:r w:rsidRPr="009E2685">
              <w:rPr>
                <w:rFonts w:ascii="Aptos" w:hAnsi="Aptos"/>
                <w:b/>
                <w:bCs/>
              </w:rPr>
              <w:t>Welche gesetzliche</w:t>
            </w:r>
            <w:r w:rsidR="009E2685">
              <w:rPr>
                <w:rFonts w:ascii="Aptos" w:hAnsi="Aptos"/>
                <w:b/>
                <w:bCs/>
              </w:rPr>
              <w:t>n</w:t>
            </w:r>
            <w:r w:rsidRPr="009E2685">
              <w:rPr>
                <w:rFonts w:ascii="Aptos" w:hAnsi="Aptos"/>
                <w:b/>
                <w:bCs/>
              </w:rPr>
              <w:t xml:space="preserve"> Maßnahmen bezüglich der Behandlung bezwecken den höchsten Schutz </w:t>
            </w:r>
            <w:r w:rsidRPr="00212380">
              <w:rPr>
                <w:rFonts w:ascii="Aptos" w:hAnsi="Aptos"/>
                <w:b/>
                <w:bCs/>
              </w:rPr>
              <w:t>des Psychologen</w:t>
            </w:r>
          </w:p>
          <w:p w14:paraId="6D9AA5F7" w14:textId="77777777" w:rsidR="008E26A2" w:rsidRPr="00212380" w:rsidRDefault="008E26A2" w:rsidP="004169BD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vom Patienten unterschriebene Einwilligungserklärung</w:t>
            </w:r>
          </w:p>
          <w:p w14:paraId="60DDF4EE" w14:textId="77777777" w:rsidR="008E26A2" w:rsidRPr="005C46D5" w:rsidRDefault="008E26A2" w:rsidP="004169BD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die Angehörigen über den Therapieverlauf informieren</w:t>
            </w:r>
          </w:p>
          <w:p w14:paraId="3E0A4692" w14:textId="77777777" w:rsidR="008E26A2" w:rsidRPr="005C46D5" w:rsidRDefault="008E26A2" w:rsidP="004169BD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sich mit dem Arzt für Allgemeinmedizin in Verbindung setzten</w:t>
            </w:r>
          </w:p>
          <w:p w14:paraId="25212629" w14:textId="0F8D4B81" w:rsidR="008E26A2" w:rsidRPr="009E2685" w:rsidRDefault="008E26A2" w:rsidP="00DA4080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Pünktlichkeit</w:t>
            </w:r>
          </w:p>
        </w:tc>
        <w:tc>
          <w:tcPr>
            <w:tcW w:w="5387" w:type="dxa"/>
          </w:tcPr>
          <w:p w14:paraId="093EB3B9" w14:textId="7B0B384D" w:rsidR="008E26A2" w:rsidRPr="00096173" w:rsidRDefault="008E26A2" w:rsidP="00792CC2">
            <w:pPr>
              <w:pStyle w:val="Listenabsatz"/>
              <w:numPr>
                <w:ilvl w:val="0"/>
                <w:numId w:val="57"/>
              </w:numPr>
              <w:spacing w:before="160" w:after="160"/>
              <w:ind w:left="334" w:hanging="357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096173">
              <w:rPr>
                <w:rFonts w:ascii="Aptos" w:hAnsi="Aptos"/>
                <w:b/>
                <w:bCs/>
                <w:lang w:val="it-IT"/>
              </w:rPr>
              <w:t>Quale ruolo svolge la psicologia di base nel sistema sanitario?</w:t>
            </w:r>
            <w:r w:rsidR="00096173">
              <w:rPr>
                <w:rFonts w:ascii="Aptos" w:hAnsi="Aptos"/>
                <w:b/>
                <w:bCs/>
                <w:lang w:val="it-IT"/>
              </w:rPr>
              <w:br/>
            </w:r>
          </w:p>
          <w:p w14:paraId="1062A7B8" w14:textId="47F2473F" w:rsidR="008E26A2" w:rsidRPr="005C46D5" w:rsidRDefault="008E26A2" w:rsidP="00096173">
            <w:pPr>
              <w:spacing w:before="160" w:after="160"/>
              <w:ind w:left="629" w:hanging="238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 xml:space="preserve">a) </w:t>
            </w:r>
            <w:r w:rsidR="00096173">
              <w:rPr>
                <w:rFonts w:ascii="Aptos" w:hAnsi="Aptos"/>
                <w:lang w:val="it-IT"/>
              </w:rPr>
              <w:t>s</w:t>
            </w:r>
            <w:r w:rsidRPr="005C46D5">
              <w:rPr>
                <w:rFonts w:ascii="Aptos" w:hAnsi="Aptos"/>
                <w:lang w:val="it-IT"/>
              </w:rPr>
              <w:t>olo ricerca</w:t>
            </w:r>
          </w:p>
          <w:p w14:paraId="33C8EA6D" w14:textId="13E8C0E4" w:rsidR="008E26A2" w:rsidRPr="005C46D5" w:rsidRDefault="008E26A2" w:rsidP="00096173">
            <w:pPr>
              <w:spacing w:before="160" w:after="160"/>
              <w:ind w:left="629" w:hanging="238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 xml:space="preserve">b) </w:t>
            </w:r>
            <w:r w:rsidR="00096173" w:rsidRPr="00765037">
              <w:rPr>
                <w:rFonts w:ascii="Aptos" w:hAnsi="Aptos"/>
                <w:lang w:val="it-IT"/>
              </w:rPr>
              <w:t>v</w:t>
            </w:r>
            <w:r w:rsidRPr="00765037">
              <w:rPr>
                <w:rFonts w:ascii="Aptos" w:hAnsi="Aptos"/>
                <w:lang w:val="it-IT"/>
              </w:rPr>
              <w:t>alutazione iniziale, intervento a breve termine e invio a un centro specializzato</w:t>
            </w:r>
          </w:p>
          <w:p w14:paraId="3DD6345C" w14:textId="2963930F" w:rsidR="008E26A2" w:rsidRPr="005C46D5" w:rsidRDefault="008E26A2" w:rsidP="00096173">
            <w:pPr>
              <w:spacing w:before="160" w:after="160"/>
              <w:ind w:left="629" w:hanging="238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 xml:space="preserve">c) </w:t>
            </w:r>
            <w:r w:rsidR="00096173">
              <w:rPr>
                <w:rFonts w:ascii="Aptos" w:hAnsi="Aptos"/>
                <w:lang w:val="it-IT"/>
              </w:rPr>
              <w:t>s</w:t>
            </w:r>
            <w:r w:rsidRPr="005C46D5">
              <w:rPr>
                <w:rFonts w:ascii="Aptos" w:hAnsi="Aptos"/>
                <w:lang w:val="it-IT"/>
              </w:rPr>
              <w:t>olo intervento in situazioni di crisi</w:t>
            </w:r>
          </w:p>
          <w:p w14:paraId="5D3FB906" w14:textId="5A9E03F8" w:rsidR="008E26A2" w:rsidRPr="00096173" w:rsidRDefault="008E26A2" w:rsidP="00096173">
            <w:pPr>
              <w:spacing w:before="160" w:after="160"/>
              <w:ind w:left="629" w:hanging="238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d) </w:t>
            </w:r>
            <w:r w:rsidR="00096173">
              <w:rPr>
                <w:rFonts w:ascii="Aptos" w:hAnsi="Aptos"/>
              </w:rPr>
              <w:t>s</w:t>
            </w:r>
            <w:r w:rsidRPr="005C46D5">
              <w:rPr>
                <w:rFonts w:ascii="Aptos" w:hAnsi="Aptos"/>
              </w:rPr>
              <w:t xml:space="preserve">olo </w:t>
            </w:r>
            <w:proofErr w:type="spellStart"/>
            <w:r w:rsidRPr="005C46D5">
              <w:rPr>
                <w:rFonts w:ascii="Aptos" w:hAnsi="Aptos"/>
              </w:rPr>
              <w:t>farmaci</w:t>
            </w:r>
            <w:proofErr w:type="spellEnd"/>
          </w:p>
        </w:tc>
      </w:tr>
      <w:tr w:rsidR="008E26A2" w:rsidRPr="008E26A2" w14:paraId="18196EE4" w14:textId="77777777" w:rsidTr="008E26A2">
        <w:tc>
          <w:tcPr>
            <w:tcW w:w="5387" w:type="dxa"/>
          </w:tcPr>
          <w:p w14:paraId="2618F2F1" w14:textId="1AEF7149" w:rsidR="008E26A2" w:rsidRPr="005C46D5" w:rsidRDefault="008E26A2" w:rsidP="00DA4080">
            <w:pPr>
              <w:spacing w:before="160" w:after="160"/>
              <w:rPr>
                <w:rFonts w:ascii="Aptos" w:hAnsi="Aptos"/>
                <w:b/>
                <w:bCs/>
              </w:rPr>
            </w:pPr>
            <w:r w:rsidRPr="005C46D5">
              <w:rPr>
                <w:rFonts w:ascii="Aptos" w:hAnsi="Aptos"/>
                <w:b/>
                <w:bCs/>
              </w:rPr>
              <w:t>27.</w:t>
            </w:r>
            <w:r w:rsidRPr="005C46D5">
              <w:rPr>
                <w:b/>
                <w:bCs/>
              </w:rPr>
              <w:t xml:space="preserve"> </w:t>
            </w:r>
            <w:r w:rsidR="001709A6">
              <w:rPr>
                <w:rFonts w:ascii="Aptos" w:hAnsi="Aptos"/>
                <w:b/>
                <w:bCs/>
              </w:rPr>
              <w:t>I</w:t>
            </w:r>
            <w:r w:rsidRPr="005C46D5">
              <w:rPr>
                <w:rFonts w:ascii="Aptos" w:hAnsi="Aptos"/>
                <w:b/>
                <w:bCs/>
              </w:rPr>
              <w:t>n einer Autismus Spektrum-Störung dominiert:</w:t>
            </w:r>
            <w:r w:rsidR="001709A6">
              <w:rPr>
                <w:rFonts w:ascii="Aptos" w:hAnsi="Aptos"/>
                <w:b/>
                <w:bCs/>
              </w:rPr>
              <w:br/>
            </w:r>
          </w:p>
          <w:p w14:paraId="216DFAE9" w14:textId="77777777" w:rsidR="008E26A2" w:rsidRPr="005C46D5" w:rsidRDefault="008E26A2" w:rsidP="00DA4080">
            <w:pPr>
              <w:pStyle w:val="Listenabsatz"/>
              <w:numPr>
                <w:ilvl w:val="0"/>
                <w:numId w:val="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ausschließliches Interesse am Lesen</w:t>
            </w:r>
          </w:p>
          <w:p w14:paraId="133F77D7" w14:textId="77777777" w:rsidR="008E26A2" w:rsidRPr="005C46D5" w:rsidRDefault="008E26A2" w:rsidP="00DA4080">
            <w:pPr>
              <w:pStyle w:val="Listenabsatz"/>
              <w:numPr>
                <w:ilvl w:val="0"/>
                <w:numId w:val="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Wechsel zwischen Euphorie und Depression</w:t>
            </w:r>
          </w:p>
          <w:p w14:paraId="04E5399E" w14:textId="77777777" w:rsidR="008E26A2" w:rsidRPr="00212380" w:rsidRDefault="008E26A2" w:rsidP="00DA4080">
            <w:pPr>
              <w:pStyle w:val="Listenabsatz"/>
              <w:numPr>
                <w:ilvl w:val="0"/>
                <w:numId w:val="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Leichte Hyperaktivität</w:t>
            </w:r>
          </w:p>
          <w:p w14:paraId="68E012F3" w14:textId="77777777" w:rsidR="008E26A2" w:rsidRPr="00212380" w:rsidRDefault="008E26A2" w:rsidP="00DA4080">
            <w:pPr>
              <w:pStyle w:val="Listenabsatz"/>
              <w:numPr>
                <w:ilvl w:val="0"/>
                <w:numId w:val="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Schwere Beeinträchtigung der Kommunikation und repetitives Verhalten</w:t>
            </w:r>
          </w:p>
          <w:p w14:paraId="66DF1FA2" w14:textId="77777777" w:rsidR="008E26A2" w:rsidRDefault="008E26A2" w:rsidP="00DA4080">
            <w:pPr>
              <w:spacing w:before="160" w:after="160"/>
              <w:jc w:val="both"/>
              <w:rPr>
                <w:rFonts w:ascii="Aptos" w:hAnsi="Aptos"/>
                <w:b/>
                <w:bCs/>
              </w:rPr>
            </w:pPr>
          </w:p>
          <w:p w14:paraId="7743E916" w14:textId="77777777" w:rsidR="008910FF" w:rsidRPr="005C46D5" w:rsidRDefault="008910FF" w:rsidP="00DA4080">
            <w:pPr>
              <w:spacing w:before="160" w:after="160"/>
              <w:jc w:val="both"/>
              <w:rPr>
                <w:rFonts w:ascii="Aptos" w:hAnsi="Aptos"/>
                <w:b/>
                <w:bCs/>
              </w:rPr>
            </w:pPr>
          </w:p>
        </w:tc>
        <w:tc>
          <w:tcPr>
            <w:tcW w:w="5387" w:type="dxa"/>
          </w:tcPr>
          <w:p w14:paraId="165CD75B" w14:textId="6C4C8124" w:rsidR="008E26A2" w:rsidRPr="001709A6" w:rsidRDefault="008E26A2" w:rsidP="00792CC2">
            <w:pPr>
              <w:pStyle w:val="Listenabsatz"/>
              <w:numPr>
                <w:ilvl w:val="0"/>
                <w:numId w:val="57"/>
              </w:numPr>
              <w:spacing w:before="160"/>
              <w:ind w:left="363"/>
              <w:rPr>
                <w:rFonts w:ascii="Aptos" w:hAnsi="Aptos"/>
                <w:lang w:val="it-IT"/>
              </w:rPr>
            </w:pPr>
            <w:r w:rsidRPr="001709A6">
              <w:rPr>
                <w:rFonts w:ascii="Aptos" w:hAnsi="Aptos"/>
                <w:b/>
                <w:bCs/>
                <w:lang w:val="it-IT"/>
              </w:rPr>
              <w:t xml:space="preserve">Da quale orientamento psicoterapeutico proviene il concetto di “considerazione positiva incondizionata”? </w:t>
            </w:r>
          </w:p>
          <w:p w14:paraId="6215F247" w14:textId="77777777" w:rsidR="008E26A2" w:rsidRPr="005C46D5" w:rsidRDefault="008E26A2" w:rsidP="001709A6">
            <w:pPr>
              <w:spacing w:before="160" w:after="160"/>
              <w:ind w:left="377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a) Psicologia del profondo</w:t>
            </w:r>
          </w:p>
          <w:p w14:paraId="7EFC7673" w14:textId="31D8E3A0" w:rsidR="008E26A2" w:rsidRPr="005C46D5" w:rsidRDefault="008E26A2" w:rsidP="001709A6">
            <w:pPr>
              <w:spacing w:before="160" w:after="160"/>
              <w:ind w:left="377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b)</w:t>
            </w:r>
            <w:r w:rsidR="001709A6">
              <w:rPr>
                <w:rFonts w:ascii="Aptos" w:hAnsi="Aptos"/>
                <w:lang w:val="it-IT"/>
              </w:rPr>
              <w:t xml:space="preserve"> </w:t>
            </w:r>
            <w:r w:rsidRPr="005C46D5">
              <w:rPr>
                <w:rFonts w:ascii="Aptos" w:hAnsi="Aptos"/>
                <w:lang w:val="it-IT"/>
              </w:rPr>
              <w:t>Terapia della Gestalt</w:t>
            </w:r>
          </w:p>
          <w:p w14:paraId="365908F9" w14:textId="77777777" w:rsidR="008E26A2" w:rsidRPr="00765037" w:rsidRDefault="008E26A2" w:rsidP="001709A6">
            <w:pPr>
              <w:spacing w:before="160" w:after="160"/>
              <w:ind w:left="377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 xml:space="preserve">c) </w:t>
            </w:r>
            <w:r w:rsidRPr="00765037">
              <w:rPr>
                <w:rFonts w:ascii="Aptos" w:hAnsi="Aptos"/>
                <w:lang w:val="it-IT"/>
              </w:rPr>
              <w:t xml:space="preserve">Terapia cognitivo-comportamentale </w:t>
            </w:r>
          </w:p>
          <w:p w14:paraId="7AA47137" w14:textId="10BA0137" w:rsidR="008E26A2" w:rsidRPr="005C46D5" w:rsidRDefault="008E26A2" w:rsidP="001709A6">
            <w:pPr>
              <w:spacing w:before="160" w:after="160"/>
              <w:ind w:left="643" w:hanging="266"/>
              <w:rPr>
                <w:rFonts w:ascii="Aptos" w:eastAsia="inter" w:hAnsi="Aptos" w:cs="inter"/>
                <w:lang w:val="it-IT"/>
              </w:rPr>
            </w:pPr>
            <w:r w:rsidRPr="00765037">
              <w:rPr>
                <w:rFonts w:ascii="Aptos" w:hAnsi="Aptos"/>
                <w:lang w:val="it-IT"/>
              </w:rPr>
              <w:t>d) Psicoterapia centrata sulla persona (secondo Rogers)</w:t>
            </w:r>
          </w:p>
        </w:tc>
      </w:tr>
      <w:tr w:rsidR="008E26A2" w:rsidRPr="005C46D5" w14:paraId="62C87B8E" w14:textId="77777777" w:rsidTr="008E26A2">
        <w:tc>
          <w:tcPr>
            <w:tcW w:w="5387" w:type="dxa"/>
          </w:tcPr>
          <w:p w14:paraId="22BFDDAC" w14:textId="5C078F0D" w:rsidR="008E26A2" w:rsidRPr="008910FF" w:rsidRDefault="008E26A2" w:rsidP="00792CC2">
            <w:pPr>
              <w:pStyle w:val="Listenabsatz"/>
              <w:numPr>
                <w:ilvl w:val="0"/>
                <w:numId w:val="57"/>
              </w:numPr>
              <w:spacing w:before="160"/>
              <w:ind w:left="372"/>
              <w:rPr>
                <w:rFonts w:ascii="Aptos" w:hAnsi="Aptos"/>
                <w:b/>
                <w:bCs/>
              </w:rPr>
            </w:pPr>
            <w:r w:rsidRPr="008910FF">
              <w:rPr>
                <w:rFonts w:ascii="Aptos" w:hAnsi="Aptos"/>
                <w:b/>
                <w:bCs/>
              </w:rPr>
              <w:lastRenderedPageBreak/>
              <w:t>Welche diagnostische Leitlinie dient zur Erfassung Dyskalkulie bei Kindern?</w:t>
            </w:r>
          </w:p>
          <w:p w14:paraId="02C38874" w14:textId="77777777" w:rsidR="008E26A2" w:rsidRPr="00212380" w:rsidRDefault="008E26A2" w:rsidP="00DA4080">
            <w:pPr>
              <w:pStyle w:val="Listenabsatz"/>
              <w:numPr>
                <w:ilvl w:val="0"/>
                <w:numId w:val="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Rechenschwierigkeiten bei Lese-</w:t>
            </w:r>
            <w:r w:rsidRPr="00212380">
              <w:rPr>
                <w:rFonts w:ascii="Aptos" w:hAnsi="Aptos"/>
              </w:rPr>
              <w:t>Rechtschreibstörung</w:t>
            </w:r>
          </w:p>
          <w:p w14:paraId="22567A79" w14:textId="77777777" w:rsidR="008E26A2" w:rsidRPr="005C46D5" w:rsidRDefault="008E26A2" w:rsidP="00DA4080">
            <w:pPr>
              <w:pStyle w:val="Listenabsatz"/>
              <w:numPr>
                <w:ilvl w:val="0"/>
                <w:numId w:val="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Die Rechenleistung des Kindes muss eindeutig unterhalb des Niveaus liegen, welches aufgrund des Alters, der allgemeinen Intelligenz und der Schulklasse zu erwarten</w:t>
            </w:r>
            <w:r w:rsidRPr="005C46D5">
              <w:rPr>
                <w:rFonts w:ascii="Aptos" w:hAnsi="Aptos"/>
              </w:rPr>
              <w:t xml:space="preserve"> ist</w:t>
            </w:r>
          </w:p>
          <w:p w14:paraId="6AA52D81" w14:textId="77777777" w:rsidR="008E26A2" w:rsidRPr="005C46D5" w:rsidRDefault="008E26A2" w:rsidP="00DA4080">
            <w:pPr>
              <w:pStyle w:val="Listenabsatz"/>
              <w:numPr>
                <w:ilvl w:val="0"/>
                <w:numId w:val="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Rechenschwierigkeiten hauptsächlich infolge einer unangemessenen Unterrichtung</w:t>
            </w:r>
          </w:p>
          <w:p w14:paraId="5DCF8B86" w14:textId="77777777" w:rsidR="008E26A2" w:rsidRPr="005C46D5" w:rsidRDefault="008E26A2" w:rsidP="00DA4080">
            <w:pPr>
              <w:pStyle w:val="Listenabsatz"/>
              <w:numPr>
                <w:ilvl w:val="0"/>
                <w:numId w:val="4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Erworbenen Verzögerung infolge emotionaler Störung</w:t>
            </w:r>
          </w:p>
        </w:tc>
        <w:tc>
          <w:tcPr>
            <w:tcW w:w="5387" w:type="dxa"/>
          </w:tcPr>
          <w:p w14:paraId="1741065F" w14:textId="0F3AA927" w:rsidR="008E26A2" w:rsidRDefault="008E26A2" w:rsidP="00792CC2">
            <w:pPr>
              <w:pStyle w:val="Listenabsatz"/>
              <w:numPr>
                <w:ilvl w:val="0"/>
                <w:numId w:val="58"/>
              </w:numPr>
              <w:spacing w:before="160" w:after="160"/>
              <w:ind w:left="363" w:hanging="357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8910FF">
              <w:rPr>
                <w:rFonts w:ascii="Aptos" w:hAnsi="Aptos"/>
                <w:b/>
                <w:bCs/>
                <w:lang w:val="it-IT"/>
              </w:rPr>
              <w:t>La Torre di Londra serve per esaminare:</w:t>
            </w:r>
          </w:p>
          <w:p w14:paraId="17F50C63" w14:textId="77777777" w:rsidR="00F426C6" w:rsidRPr="008910FF" w:rsidRDefault="00F426C6" w:rsidP="00F426C6">
            <w:pPr>
              <w:pStyle w:val="Listenabsatz"/>
              <w:spacing w:before="160" w:after="160"/>
              <w:ind w:left="363"/>
              <w:contextualSpacing w:val="0"/>
              <w:rPr>
                <w:rFonts w:ascii="Aptos" w:hAnsi="Aptos"/>
                <w:b/>
                <w:bCs/>
                <w:lang w:val="it-IT"/>
              </w:rPr>
            </w:pPr>
          </w:p>
          <w:p w14:paraId="349E2BA0" w14:textId="77777777" w:rsidR="008E26A2" w:rsidRPr="00765037" w:rsidRDefault="008E26A2" w:rsidP="008910FF">
            <w:pPr>
              <w:pStyle w:val="Listenabsatz"/>
              <w:numPr>
                <w:ilvl w:val="0"/>
                <w:numId w:val="27"/>
              </w:numPr>
              <w:spacing w:before="160" w:after="160"/>
              <w:ind w:left="769"/>
              <w:contextualSpacing w:val="0"/>
              <w:rPr>
                <w:rFonts w:ascii="Aptos" w:hAnsi="Aptos"/>
              </w:rPr>
            </w:pPr>
            <w:r w:rsidRPr="00765037">
              <w:rPr>
                <w:rFonts w:ascii="Aptos" w:hAnsi="Aptos"/>
              </w:rPr>
              <w:t xml:space="preserve">la </w:t>
            </w:r>
            <w:proofErr w:type="spellStart"/>
            <w:r w:rsidRPr="00765037">
              <w:rPr>
                <w:rFonts w:ascii="Aptos" w:hAnsi="Aptos"/>
              </w:rPr>
              <w:t>pianificazione</w:t>
            </w:r>
            <w:proofErr w:type="spellEnd"/>
            <w:r w:rsidRPr="00765037">
              <w:rPr>
                <w:rFonts w:ascii="Aptos" w:hAnsi="Aptos"/>
              </w:rPr>
              <w:t xml:space="preserve"> </w:t>
            </w:r>
          </w:p>
          <w:p w14:paraId="32FC6D0C" w14:textId="77777777" w:rsidR="008E26A2" w:rsidRPr="005C46D5" w:rsidRDefault="008E26A2" w:rsidP="008910FF">
            <w:pPr>
              <w:pStyle w:val="Listenabsatz"/>
              <w:numPr>
                <w:ilvl w:val="0"/>
                <w:numId w:val="27"/>
              </w:numPr>
              <w:spacing w:before="160" w:after="160"/>
              <w:ind w:left="769"/>
              <w:contextualSpacing w:val="0"/>
              <w:rPr>
                <w:rFonts w:ascii="Aptos" w:hAnsi="Aptos"/>
              </w:rPr>
            </w:pPr>
            <w:proofErr w:type="spellStart"/>
            <w:r w:rsidRPr="005C46D5">
              <w:rPr>
                <w:rFonts w:ascii="Aptos" w:hAnsi="Aptos"/>
              </w:rPr>
              <w:t>l’attenzione</w:t>
            </w:r>
            <w:proofErr w:type="spellEnd"/>
            <w:r w:rsidRPr="005C46D5">
              <w:rPr>
                <w:rFonts w:ascii="Aptos" w:hAnsi="Aptos"/>
              </w:rPr>
              <w:t xml:space="preserve"> </w:t>
            </w:r>
            <w:proofErr w:type="spellStart"/>
            <w:r w:rsidRPr="005C46D5">
              <w:rPr>
                <w:rFonts w:ascii="Aptos" w:hAnsi="Aptos"/>
              </w:rPr>
              <w:t>selettiva</w:t>
            </w:r>
            <w:proofErr w:type="spellEnd"/>
            <w:r w:rsidRPr="005C46D5">
              <w:rPr>
                <w:rFonts w:ascii="Aptos" w:hAnsi="Aptos"/>
              </w:rPr>
              <w:t xml:space="preserve"> e </w:t>
            </w:r>
            <w:proofErr w:type="spellStart"/>
            <w:r w:rsidRPr="005C46D5">
              <w:rPr>
                <w:rFonts w:ascii="Aptos" w:hAnsi="Aptos"/>
              </w:rPr>
              <w:t>quella</w:t>
            </w:r>
            <w:proofErr w:type="spellEnd"/>
            <w:r w:rsidRPr="005C46D5">
              <w:rPr>
                <w:rFonts w:ascii="Aptos" w:hAnsi="Aptos"/>
              </w:rPr>
              <w:t xml:space="preserve"> </w:t>
            </w:r>
            <w:proofErr w:type="spellStart"/>
            <w:r w:rsidRPr="005C46D5">
              <w:rPr>
                <w:rFonts w:ascii="Aptos" w:hAnsi="Aptos"/>
              </w:rPr>
              <w:t>divisa</w:t>
            </w:r>
            <w:proofErr w:type="spellEnd"/>
          </w:p>
          <w:p w14:paraId="18F0299F" w14:textId="77777777" w:rsidR="008E26A2" w:rsidRPr="005C46D5" w:rsidRDefault="008E26A2" w:rsidP="008910FF">
            <w:pPr>
              <w:pStyle w:val="Listenabsatz"/>
              <w:numPr>
                <w:ilvl w:val="0"/>
                <w:numId w:val="27"/>
              </w:numPr>
              <w:spacing w:before="160" w:after="160"/>
              <w:ind w:left="769"/>
              <w:contextualSpacing w:val="0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la </w:t>
            </w:r>
            <w:proofErr w:type="spellStart"/>
            <w:r w:rsidRPr="005C46D5">
              <w:rPr>
                <w:rFonts w:ascii="Aptos" w:hAnsi="Aptos"/>
              </w:rPr>
              <w:t>capacità</w:t>
            </w:r>
            <w:proofErr w:type="spellEnd"/>
            <w:r w:rsidRPr="005C46D5">
              <w:rPr>
                <w:rFonts w:ascii="Aptos" w:hAnsi="Aptos"/>
              </w:rPr>
              <w:t xml:space="preserve"> </w:t>
            </w:r>
            <w:proofErr w:type="spellStart"/>
            <w:r w:rsidRPr="005C46D5">
              <w:rPr>
                <w:rFonts w:ascii="Aptos" w:hAnsi="Aptos"/>
              </w:rPr>
              <w:t>esplorativa</w:t>
            </w:r>
            <w:proofErr w:type="spellEnd"/>
          </w:p>
          <w:p w14:paraId="50797E72" w14:textId="77777777" w:rsidR="008E26A2" w:rsidRPr="005C46D5" w:rsidRDefault="008E26A2" w:rsidP="008910FF">
            <w:pPr>
              <w:pStyle w:val="Listenabsatz"/>
              <w:numPr>
                <w:ilvl w:val="0"/>
                <w:numId w:val="27"/>
              </w:numPr>
              <w:spacing w:before="160" w:after="160"/>
              <w:ind w:left="769"/>
              <w:contextualSpacing w:val="0"/>
              <w:rPr>
                <w:rFonts w:ascii="Aptos" w:hAnsi="Aptos"/>
              </w:rPr>
            </w:pPr>
            <w:proofErr w:type="spellStart"/>
            <w:r w:rsidRPr="005C46D5">
              <w:rPr>
                <w:rFonts w:ascii="Aptos" w:hAnsi="Aptos"/>
              </w:rPr>
              <w:t>sviluppo</w:t>
            </w:r>
            <w:proofErr w:type="spellEnd"/>
            <w:r w:rsidRPr="005C46D5">
              <w:rPr>
                <w:rFonts w:ascii="Aptos" w:hAnsi="Aptos"/>
              </w:rPr>
              <w:t xml:space="preserve"> del </w:t>
            </w:r>
            <w:proofErr w:type="spellStart"/>
            <w:r w:rsidRPr="005C46D5">
              <w:rPr>
                <w:rFonts w:ascii="Aptos" w:hAnsi="Aptos"/>
              </w:rPr>
              <w:t>linguaggio</w:t>
            </w:r>
            <w:proofErr w:type="spellEnd"/>
            <w:r w:rsidRPr="005C46D5">
              <w:rPr>
                <w:rFonts w:ascii="Aptos" w:hAnsi="Aptos"/>
              </w:rPr>
              <w:t xml:space="preserve"> espressivo</w:t>
            </w:r>
          </w:p>
          <w:p w14:paraId="57463A97" w14:textId="5792C03F" w:rsidR="008E26A2" w:rsidRPr="00E30DB0" w:rsidRDefault="008E26A2" w:rsidP="00DA4080">
            <w:pPr>
              <w:spacing w:before="160" w:after="160"/>
              <w:ind w:left="360"/>
              <w:rPr>
                <w:rFonts w:ascii="Aptos" w:eastAsia="inter" w:hAnsi="Aptos" w:cs="inter"/>
                <w:b/>
                <w:bCs/>
                <w:lang w:val="it-IT"/>
              </w:rPr>
            </w:pPr>
          </w:p>
        </w:tc>
      </w:tr>
      <w:tr w:rsidR="008E26A2" w:rsidRPr="005C46D5" w14:paraId="14B31A3E" w14:textId="77777777" w:rsidTr="008E26A2">
        <w:tc>
          <w:tcPr>
            <w:tcW w:w="5387" w:type="dxa"/>
          </w:tcPr>
          <w:p w14:paraId="4038E09C" w14:textId="0B852E69" w:rsidR="008E26A2" w:rsidRPr="00792CC2" w:rsidRDefault="008E26A2" w:rsidP="00792CC2">
            <w:pPr>
              <w:pStyle w:val="Listenabsatz"/>
              <w:numPr>
                <w:ilvl w:val="0"/>
                <w:numId w:val="58"/>
              </w:numPr>
              <w:spacing w:before="160"/>
              <w:ind w:left="324"/>
              <w:rPr>
                <w:rFonts w:ascii="Aptos" w:hAnsi="Aptos"/>
                <w:b/>
                <w:bCs/>
              </w:rPr>
            </w:pPr>
            <w:r w:rsidRPr="00792CC2">
              <w:rPr>
                <w:rFonts w:ascii="Aptos" w:hAnsi="Aptos"/>
                <w:b/>
                <w:bCs/>
              </w:rPr>
              <w:t xml:space="preserve">Laut ICD-10 ist für die Diagnose einer Hypochondrie erforderlich, dass die anhaltende Überzeugung, an einer schweren körperlichen Krankheit zu leiden, über folgenden Zeitraum besteht: </w:t>
            </w:r>
          </w:p>
          <w:p w14:paraId="620D03D6" w14:textId="31FBF329" w:rsidR="008E26A2" w:rsidRPr="005C46D5" w:rsidRDefault="008E26A2" w:rsidP="00792CC2">
            <w:pPr>
              <w:spacing w:before="160" w:after="160"/>
              <w:ind w:left="32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a) </w:t>
            </w:r>
            <w:r w:rsidR="00792CC2">
              <w:rPr>
                <w:rFonts w:ascii="Aptos" w:hAnsi="Aptos"/>
              </w:rPr>
              <w:t>e</w:t>
            </w:r>
            <w:r w:rsidRPr="005C46D5">
              <w:rPr>
                <w:rFonts w:ascii="Aptos" w:hAnsi="Aptos"/>
              </w:rPr>
              <w:t xml:space="preserve">ine Woche </w:t>
            </w:r>
          </w:p>
          <w:p w14:paraId="28592187" w14:textId="5215C24B" w:rsidR="008E26A2" w:rsidRPr="005C46D5" w:rsidRDefault="008E26A2" w:rsidP="00792CC2">
            <w:pPr>
              <w:spacing w:before="160" w:after="160"/>
              <w:ind w:left="32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b) </w:t>
            </w:r>
            <w:r w:rsidR="00792CC2">
              <w:rPr>
                <w:rFonts w:ascii="Aptos" w:hAnsi="Aptos"/>
              </w:rPr>
              <w:t>z</w:t>
            </w:r>
            <w:r w:rsidRPr="005C46D5">
              <w:rPr>
                <w:rFonts w:ascii="Aptos" w:hAnsi="Aptos"/>
              </w:rPr>
              <w:t xml:space="preserve">wei Wochen </w:t>
            </w:r>
          </w:p>
          <w:p w14:paraId="7E680A63" w14:textId="4A302C25" w:rsidR="008E26A2" w:rsidRPr="00212380" w:rsidRDefault="008E26A2" w:rsidP="00792CC2">
            <w:pPr>
              <w:spacing w:before="160" w:after="160"/>
              <w:ind w:left="32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c) </w:t>
            </w:r>
            <w:r w:rsidR="00792CC2" w:rsidRPr="00212380">
              <w:rPr>
                <w:rFonts w:ascii="Aptos" w:hAnsi="Aptos"/>
              </w:rPr>
              <w:t>m</w:t>
            </w:r>
            <w:r w:rsidRPr="00212380">
              <w:rPr>
                <w:rFonts w:ascii="Aptos" w:hAnsi="Aptos"/>
              </w:rPr>
              <w:t xml:space="preserve">indestens ein Monat </w:t>
            </w:r>
          </w:p>
          <w:p w14:paraId="786369B4" w14:textId="4DFC30E2" w:rsidR="008E26A2" w:rsidRPr="005C46D5" w:rsidRDefault="008E26A2" w:rsidP="00792CC2">
            <w:pPr>
              <w:spacing w:before="160" w:after="160"/>
              <w:ind w:left="324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 xml:space="preserve">d) </w:t>
            </w:r>
            <w:r w:rsidR="00792CC2" w:rsidRPr="00212380">
              <w:rPr>
                <w:rFonts w:ascii="Aptos" w:hAnsi="Aptos"/>
              </w:rPr>
              <w:t>m</w:t>
            </w:r>
            <w:r w:rsidRPr="00212380">
              <w:rPr>
                <w:rFonts w:ascii="Aptos" w:hAnsi="Aptos"/>
              </w:rPr>
              <w:t>indestens sechs Monate</w:t>
            </w:r>
          </w:p>
          <w:p w14:paraId="18DB1468" w14:textId="77777777" w:rsidR="008E26A2" w:rsidRPr="005C46D5" w:rsidRDefault="008E26A2" w:rsidP="00DA4080">
            <w:pPr>
              <w:spacing w:before="160" w:after="160"/>
              <w:rPr>
                <w:rFonts w:ascii="Aptos" w:hAnsi="Aptos"/>
                <w:b/>
                <w:bCs/>
              </w:rPr>
            </w:pPr>
          </w:p>
        </w:tc>
        <w:tc>
          <w:tcPr>
            <w:tcW w:w="5387" w:type="dxa"/>
          </w:tcPr>
          <w:p w14:paraId="13FEC379" w14:textId="7CD0080B" w:rsidR="008E26A2" w:rsidRPr="00792CC2" w:rsidRDefault="008E26A2" w:rsidP="00792CC2">
            <w:pPr>
              <w:pStyle w:val="Listenabsatz"/>
              <w:numPr>
                <w:ilvl w:val="0"/>
                <w:numId w:val="59"/>
              </w:numPr>
              <w:spacing w:before="160"/>
              <w:ind w:left="313"/>
              <w:jc w:val="both"/>
              <w:rPr>
                <w:rFonts w:ascii="Aptos" w:hAnsi="Aptos"/>
                <w:lang w:val="it-IT"/>
              </w:rPr>
            </w:pPr>
            <w:r w:rsidRPr="00792CC2">
              <w:rPr>
                <w:rFonts w:ascii="Aptos" w:hAnsi="Aptos"/>
                <w:b/>
                <w:bCs/>
                <w:lang w:val="it-IT"/>
              </w:rPr>
              <w:t>Quale test è un metodo proiettivo per rilevare i tratti della personalità?</w:t>
            </w:r>
          </w:p>
          <w:p w14:paraId="26E7A7B1" w14:textId="77777777" w:rsidR="00792CC2" w:rsidRPr="00792CC2" w:rsidRDefault="00792CC2" w:rsidP="00792CC2">
            <w:pPr>
              <w:pStyle w:val="Listenabsatz"/>
              <w:spacing w:before="160"/>
              <w:ind w:left="313"/>
              <w:jc w:val="both"/>
              <w:rPr>
                <w:rFonts w:ascii="Aptos" w:hAnsi="Aptos"/>
                <w:lang w:val="it-IT"/>
              </w:rPr>
            </w:pPr>
          </w:p>
          <w:p w14:paraId="2F9DB068" w14:textId="77777777" w:rsidR="008E26A2" w:rsidRPr="005C46D5" w:rsidRDefault="008E26A2" w:rsidP="00792CC2">
            <w:pPr>
              <w:tabs>
                <w:tab w:val="left" w:pos="567"/>
              </w:tabs>
              <w:spacing w:before="160" w:after="160"/>
              <w:ind w:left="313"/>
              <w:jc w:val="both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 xml:space="preserve">a) </w:t>
            </w:r>
            <w:r w:rsidRPr="00765037">
              <w:rPr>
                <w:rFonts w:ascii="Aptos" w:hAnsi="Aptos"/>
                <w:lang w:val="it-IT"/>
              </w:rPr>
              <w:t>TAT</w:t>
            </w:r>
            <w:r w:rsidRPr="005C46D5">
              <w:rPr>
                <w:rFonts w:ascii="Aptos" w:hAnsi="Aptos"/>
                <w:lang w:val="it-IT"/>
              </w:rPr>
              <w:t xml:space="preserve"> </w:t>
            </w:r>
          </w:p>
          <w:p w14:paraId="4F854924" w14:textId="77777777" w:rsidR="008E26A2" w:rsidRPr="005C46D5" w:rsidRDefault="008E26A2" w:rsidP="00792CC2">
            <w:pPr>
              <w:tabs>
                <w:tab w:val="left" w:pos="567"/>
              </w:tabs>
              <w:spacing w:before="160" w:after="160"/>
              <w:ind w:left="313"/>
              <w:jc w:val="both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b) MMPI-2</w:t>
            </w:r>
          </w:p>
          <w:p w14:paraId="4753CF3B" w14:textId="77777777" w:rsidR="008E26A2" w:rsidRPr="005C46D5" w:rsidRDefault="008E26A2" w:rsidP="00792CC2">
            <w:pPr>
              <w:tabs>
                <w:tab w:val="left" w:pos="567"/>
              </w:tabs>
              <w:spacing w:before="160" w:after="160"/>
              <w:ind w:left="313"/>
              <w:jc w:val="both"/>
              <w:rPr>
                <w:rFonts w:ascii="Aptos" w:hAnsi="Aptos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>c) NEO-PI-R</w:t>
            </w:r>
          </w:p>
          <w:p w14:paraId="411E5A5C" w14:textId="7541EC83" w:rsidR="008E26A2" w:rsidRPr="003B2BAF" w:rsidRDefault="008E26A2" w:rsidP="00792CC2">
            <w:pPr>
              <w:spacing w:before="160" w:after="160"/>
              <w:ind w:left="313"/>
              <w:rPr>
                <w:rFonts w:ascii="Aptos" w:eastAsia="inter" w:hAnsi="Aptos" w:cs="inter"/>
                <w:b/>
                <w:bCs/>
              </w:rPr>
            </w:pPr>
            <w:r w:rsidRPr="005C46D5">
              <w:rPr>
                <w:rFonts w:ascii="Aptos" w:hAnsi="Aptos"/>
              </w:rPr>
              <w:t>d) BMT</w:t>
            </w:r>
          </w:p>
        </w:tc>
      </w:tr>
      <w:tr w:rsidR="008E26A2" w:rsidRPr="005C46D5" w14:paraId="1B788115" w14:textId="77777777" w:rsidTr="008E26A2">
        <w:tc>
          <w:tcPr>
            <w:tcW w:w="5387" w:type="dxa"/>
          </w:tcPr>
          <w:p w14:paraId="36027A31" w14:textId="21238CA5" w:rsidR="008E26A2" w:rsidRPr="00792CC2" w:rsidRDefault="008E26A2" w:rsidP="00792CC2">
            <w:pPr>
              <w:pStyle w:val="Listenabsatz"/>
              <w:numPr>
                <w:ilvl w:val="0"/>
                <w:numId w:val="59"/>
              </w:numPr>
              <w:spacing w:before="160"/>
              <w:ind w:left="344"/>
              <w:rPr>
                <w:rFonts w:ascii="Aptos" w:hAnsi="Aptos"/>
                <w:b/>
                <w:bCs/>
              </w:rPr>
            </w:pPr>
            <w:r w:rsidRPr="00792CC2">
              <w:rPr>
                <w:rFonts w:ascii="Aptos" w:hAnsi="Aptos"/>
                <w:b/>
                <w:bCs/>
              </w:rPr>
              <w:t xml:space="preserve">Laut ICD-10: Welche Symptomenkategorie muss ein Patient zwingend aufweisen, damit die Diagnose einer Panikstörung gestellt werden kann? </w:t>
            </w:r>
          </w:p>
          <w:p w14:paraId="2FD6BE01" w14:textId="77777777" w:rsidR="008E26A2" w:rsidRPr="005C46D5" w:rsidRDefault="008E26A2" w:rsidP="00792CC2">
            <w:pPr>
              <w:spacing w:before="160" w:after="160"/>
              <w:ind w:left="34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a) Psychische Symptome </w:t>
            </w:r>
          </w:p>
          <w:p w14:paraId="5C44072D" w14:textId="77777777" w:rsidR="008E26A2" w:rsidRPr="00212380" w:rsidRDefault="008E26A2" w:rsidP="00792CC2">
            <w:pPr>
              <w:spacing w:before="160" w:after="160"/>
              <w:ind w:left="34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 xml:space="preserve">b) </w:t>
            </w:r>
            <w:r w:rsidRPr="00212380">
              <w:rPr>
                <w:rFonts w:ascii="Aptos" w:hAnsi="Aptos"/>
              </w:rPr>
              <w:t>Thorakale Symptome</w:t>
            </w:r>
          </w:p>
          <w:p w14:paraId="38D428E2" w14:textId="77777777" w:rsidR="008E26A2" w:rsidRPr="005C46D5" w:rsidRDefault="008E26A2" w:rsidP="00792CC2">
            <w:pPr>
              <w:spacing w:before="160" w:after="160"/>
              <w:ind w:left="344"/>
              <w:rPr>
                <w:rFonts w:ascii="Aptos" w:hAnsi="Aptos"/>
              </w:rPr>
            </w:pPr>
            <w:r w:rsidRPr="00212380">
              <w:rPr>
                <w:rFonts w:ascii="Aptos" w:hAnsi="Aptos"/>
              </w:rPr>
              <w:t>c) Vegetative Aktivierungssymptome</w:t>
            </w:r>
            <w:r w:rsidRPr="005C46D5">
              <w:rPr>
                <w:rFonts w:ascii="Aptos" w:hAnsi="Aptos"/>
              </w:rPr>
              <w:t xml:space="preserve"> </w:t>
            </w:r>
          </w:p>
          <w:p w14:paraId="00160D42" w14:textId="38CEBE47" w:rsidR="008E26A2" w:rsidRPr="00792CC2" w:rsidRDefault="008E26A2" w:rsidP="00792CC2">
            <w:pPr>
              <w:spacing w:before="160" w:after="160"/>
              <w:ind w:left="344"/>
              <w:rPr>
                <w:rFonts w:ascii="Aptos" w:hAnsi="Aptos"/>
              </w:rPr>
            </w:pPr>
            <w:r w:rsidRPr="005C46D5">
              <w:rPr>
                <w:rFonts w:ascii="Aptos" w:hAnsi="Aptos"/>
              </w:rPr>
              <w:t>d) Abdominale Symptome</w:t>
            </w:r>
          </w:p>
        </w:tc>
        <w:tc>
          <w:tcPr>
            <w:tcW w:w="5387" w:type="dxa"/>
          </w:tcPr>
          <w:p w14:paraId="7AAA2B0A" w14:textId="73ECE8EA" w:rsidR="008E26A2" w:rsidRPr="00792CC2" w:rsidRDefault="008E26A2" w:rsidP="00792CC2">
            <w:pPr>
              <w:pStyle w:val="Listenabsatz"/>
              <w:numPr>
                <w:ilvl w:val="0"/>
                <w:numId w:val="60"/>
              </w:numPr>
              <w:tabs>
                <w:tab w:val="clear" w:pos="2880"/>
              </w:tabs>
              <w:spacing w:before="160"/>
              <w:ind w:left="313"/>
              <w:rPr>
                <w:rFonts w:ascii="Aptos" w:eastAsia="inter" w:hAnsi="Aptos" w:cs="inter"/>
                <w:lang w:val="it-IT"/>
              </w:rPr>
            </w:pPr>
            <w:r w:rsidRPr="00792CC2">
              <w:rPr>
                <w:rFonts w:ascii="Aptos" w:eastAsia="inter" w:hAnsi="Aptos" w:cs="inter"/>
                <w:b/>
                <w:bCs/>
                <w:lang w:val="it-IT"/>
              </w:rPr>
              <w:t>Secondo l’ICD-10 una sindrome affettive persistente é:</w:t>
            </w:r>
            <w:r w:rsidRPr="00792CC2">
              <w:rPr>
                <w:rFonts w:ascii="Aptos" w:eastAsia="inter" w:hAnsi="Aptos" w:cs="inter"/>
                <w:lang w:val="it-IT"/>
              </w:rPr>
              <w:t xml:space="preserve"> </w:t>
            </w:r>
            <w:r w:rsidR="00792CC2">
              <w:rPr>
                <w:rFonts w:ascii="Aptos" w:eastAsia="inter" w:hAnsi="Aptos" w:cs="inter"/>
                <w:lang w:val="it-IT"/>
              </w:rPr>
              <w:br/>
            </w:r>
          </w:p>
          <w:p w14:paraId="2E340841" w14:textId="77777777" w:rsidR="00792CC2" w:rsidRDefault="008E26A2" w:rsidP="00792CC2">
            <w:pPr>
              <w:spacing w:before="160" w:after="160"/>
              <w:ind w:left="349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a) Episodi depressivi di breve durata</w:t>
            </w:r>
          </w:p>
          <w:p w14:paraId="4B40C74C" w14:textId="6B7CCF92" w:rsidR="00792CC2" w:rsidRDefault="008E26A2" w:rsidP="00792CC2">
            <w:pPr>
              <w:spacing w:before="160" w:after="160"/>
              <w:ind w:left="349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eastAsia="inter" w:hAnsi="Aptos" w:cs="inter"/>
                <w:lang w:val="it-IT"/>
              </w:rPr>
              <w:t>b</w:t>
            </w:r>
            <w:r w:rsidRPr="00765037">
              <w:rPr>
                <w:rFonts w:ascii="Aptos" w:eastAsia="inter" w:hAnsi="Aptos" w:cs="inter"/>
                <w:lang w:val="it-IT"/>
              </w:rPr>
              <w:t>) Ciclotimia</w:t>
            </w:r>
          </w:p>
          <w:p w14:paraId="6D422234" w14:textId="5248BB28" w:rsidR="008E26A2" w:rsidRPr="005C46D5" w:rsidRDefault="008E26A2" w:rsidP="00792CC2">
            <w:pPr>
              <w:spacing w:before="160" w:after="160"/>
              <w:ind w:left="349"/>
              <w:rPr>
                <w:rFonts w:ascii="Aptos" w:eastAsia="inter" w:hAnsi="Aptos" w:cs="inter"/>
                <w:lang w:val="it-IT"/>
              </w:rPr>
            </w:pPr>
            <w:r w:rsidRPr="005C46D5">
              <w:rPr>
                <w:rFonts w:ascii="Aptos" w:hAnsi="Aptos"/>
                <w:lang w:val="it-IT"/>
              </w:rPr>
              <w:t xml:space="preserve">c) </w:t>
            </w:r>
            <w:r w:rsidRPr="005C46D5">
              <w:rPr>
                <w:rFonts w:ascii="Aptos" w:eastAsia="inter" w:hAnsi="Aptos" w:cs="inter"/>
                <w:lang w:val="it-IT"/>
              </w:rPr>
              <w:t>Soltanto disturbo depressivo maggiore</w:t>
            </w:r>
          </w:p>
          <w:p w14:paraId="598126D5" w14:textId="1D2D74F7" w:rsidR="008E26A2" w:rsidRPr="00792CC2" w:rsidRDefault="008E26A2" w:rsidP="00792CC2">
            <w:pPr>
              <w:spacing w:before="160" w:after="160"/>
              <w:ind w:left="349"/>
            </w:pPr>
            <w:r w:rsidRPr="005C46D5">
              <w:rPr>
                <w:rFonts w:ascii="Aptos" w:eastAsia="inter" w:hAnsi="Aptos" w:cs="inter"/>
              </w:rPr>
              <w:t xml:space="preserve">d) </w:t>
            </w:r>
            <w:proofErr w:type="spellStart"/>
            <w:r w:rsidRPr="005C46D5">
              <w:rPr>
                <w:rFonts w:ascii="Aptos" w:eastAsia="inter" w:hAnsi="Aptos" w:cs="inter"/>
              </w:rPr>
              <w:t>Episodio</w:t>
            </w:r>
            <w:proofErr w:type="spellEnd"/>
            <w:r w:rsidRPr="005C46D5">
              <w:rPr>
                <w:rFonts w:ascii="Aptos" w:eastAsia="inter" w:hAnsi="Aptos" w:cs="inter"/>
              </w:rPr>
              <w:t xml:space="preserve"> </w:t>
            </w:r>
            <w:proofErr w:type="spellStart"/>
            <w:r w:rsidRPr="005C46D5">
              <w:rPr>
                <w:rFonts w:ascii="Aptos" w:eastAsia="inter" w:hAnsi="Aptos" w:cs="inter"/>
              </w:rPr>
              <w:t>ipomaniacale</w:t>
            </w:r>
            <w:proofErr w:type="spellEnd"/>
          </w:p>
        </w:tc>
      </w:tr>
    </w:tbl>
    <w:p w14:paraId="78FCD439" w14:textId="77777777" w:rsidR="003356CE" w:rsidRPr="005C46D5" w:rsidRDefault="003356CE" w:rsidP="00DA4080">
      <w:pPr>
        <w:spacing w:before="160" w:line="240" w:lineRule="auto"/>
      </w:pPr>
    </w:p>
    <w:p w14:paraId="028D91C1" w14:textId="77777777" w:rsidR="000200AC" w:rsidRPr="005C46D5" w:rsidRDefault="000200AC"/>
    <w:sectPr w:rsidR="000200AC" w:rsidRPr="005C46D5" w:rsidSect="008E26A2">
      <w:head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5747AF" w14:textId="77777777" w:rsidR="008E26A2" w:rsidRDefault="008E26A2" w:rsidP="008E26A2">
      <w:pPr>
        <w:spacing w:after="0" w:line="240" w:lineRule="auto"/>
      </w:pPr>
      <w:r>
        <w:separator/>
      </w:r>
    </w:p>
  </w:endnote>
  <w:endnote w:type="continuationSeparator" w:id="0">
    <w:p w14:paraId="32CB4930" w14:textId="77777777" w:rsidR="008E26A2" w:rsidRDefault="008E26A2" w:rsidP="008E26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inter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D3EA34" w14:textId="77777777" w:rsidR="008E26A2" w:rsidRDefault="008E26A2" w:rsidP="008E26A2">
      <w:pPr>
        <w:spacing w:after="0" w:line="240" w:lineRule="auto"/>
      </w:pPr>
      <w:r>
        <w:separator/>
      </w:r>
    </w:p>
  </w:footnote>
  <w:footnote w:type="continuationSeparator" w:id="0">
    <w:p w14:paraId="1E2EA2FD" w14:textId="77777777" w:rsidR="008E26A2" w:rsidRDefault="008E26A2" w:rsidP="008E26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41167" w14:textId="3D8ED50F" w:rsidR="008E26A2" w:rsidRPr="00815CFF" w:rsidRDefault="008E26A2" w:rsidP="008E26A2">
    <w:pPr>
      <w:pStyle w:val="Kopfzeile"/>
      <w:tabs>
        <w:tab w:val="clear" w:pos="4536"/>
      </w:tabs>
      <w:jc w:val="center"/>
      <w:rPr>
        <w:rFonts w:ascii="Verdana" w:hAnsi="Verdana"/>
      </w:rPr>
    </w:pPr>
    <w:r w:rsidRPr="00815CFF">
      <w:rPr>
        <w:rFonts w:ascii="Verdana" w:hAnsi="Verdana"/>
      </w:rPr>
      <w:t>Wettbewerb Sanitäre/r Leiter/</w:t>
    </w:r>
    <w:proofErr w:type="gramStart"/>
    <w:r w:rsidRPr="00815CFF">
      <w:rPr>
        <w:rFonts w:ascii="Verdana" w:hAnsi="Verdana"/>
      </w:rPr>
      <w:t>in Psychologe</w:t>
    </w:r>
    <w:proofErr w:type="gramEnd"/>
    <w:r w:rsidRPr="00815CFF">
      <w:rPr>
        <w:rFonts w:ascii="Verdana" w:hAnsi="Verdana"/>
      </w:rPr>
      <w:t xml:space="preserve">/in </w:t>
    </w:r>
    <w:proofErr w:type="spellStart"/>
    <w:r w:rsidRPr="00815CFF">
      <w:rPr>
        <w:rFonts w:ascii="Verdana" w:hAnsi="Verdana"/>
      </w:rPr>
      <w:t>in</w:t>
    </w:r>
    <w:proofErr w:type="spellEnd"/>
    <w:r w:rsidRPr="00815CFF">
      <w:rPr>
        <w:rFonts w:ascii="Verdana" w:hAnsi="Verdana"/>
      </w:rPr>
      <w:t xml:space="preserve"> der Fachrichtung Psychologie</w:t>
    </w:r>
  </w:p>
  <w:p w14:paraId="19EC6D0B" w14:textId="2B90860E" w:rsidR="008E26A2" w:rsidRPr="00815CFF" w:rsidRDefault="008E26A2" w:rsidP="008E26A2">
    <w:pPr>
      <w:pStyle w:val="Kopfzeile"/>
      <w:tabs>
        <w:tab w:val="clear" w:pos="4536"/>
      </w:tabs>
      <w:jc w:val="center"/>
      <w:rPr>
        <w:rFonts w:ascii="Verdana" w:hAnsi="Verdana"/>
        <w:lang w:val="it-IT"/>
      </w:rPr>
    </w:pPr>
    <w:r w:rsidRPr="00815CFF">
      <w:rPr>
        <w:rFonts w:ascii="Verdana" w:hAnsi="Verdana"/>
        <w:lang w:val="it-IT"/>
      </w:rPr>
      <w:t>Concorso dirigente sanitario/a – psicologo/a nella disciplina di psicologia</w:t>
    </w:r>
  </w:p>
  <w:p w14:paraId="1E20038F" w14:textId="62738640" w:rsidR="008E26A2" w:rsidRPr="00815CFF" w:rsidRDefault="008E26A2" w:rsidP="008E26A2">
    <w:pPr>
      <w:pStyle w:val="Kopfzeile"/>
      <w:tabs>
        <w:tab w:val="clear" w:pos="4536"/>
      </w:tabs>
      <w:jc w:val="center"/>
      <w:rPr>
        <w:rFonts w:ascii="Verdana" w:hAnsi="Verdana"/>
        <w:lang w:val="it-IT"/>
      </w:rPr>
    </w:pPr>
    <w:r w:rsidRPr="00815CFF">
      <w:rPr>
        <w:rFonts w:ascii="Verdana" w:hAnsi="Verdana"/>
        <w:lang w:val="it-IT"/>
      </w:rPr>
      <w:t>01.12.2025</w:t>
    </w:r>
  </w:p>
  <w:p w14:paraId="3DF73177" w14:textId="77777777" w:rsidR="008E26A2" w:rsidRDefault="008E26A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C12EE"/>
    <w:multiLevelType w:val="hybridMultilevel"/>
    <w:tmpl w:val="B908E7E2"/>
    <w:lvl w:ilvl="0" w:tplc="6E86ADAA">
      <w:start w:val="17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6FFE"/>
    <w:multiLevelType w:val="hybridMultilevel"/>
    <w:tmpl w:val="0302BEA0"/>
    <w:lvl w:ilvl="0" w:tplc="EA1CB8F0">
      <w:start w:val="6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54120A"/>
    <w:multiLevelType w:val="hybridMultilevel"/>
    <w:tmpl w:val="7C88F3A0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E11D60"/>
    <w:multiLevelType w:val="hybridMultilevel"/>
    <w:tmpl w:val="BF70DC8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2127C9"/>
    <w:multiLevelType w:val="hybridMultilevel"/>
    <w:tmpl w:val="7102C784"/>
    <w:lvl w:ilvl="0" w:tplc="B4084F46">
      <w:start w:val="29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4B0049"/>
    <w:multiLevelType w:val="hybridMultilevel"/>
    <w:tmpl w:val="0B96CBF6"/>
    <w:lvl w:ilvl="0" w:tplc="F02C8A4E">
      <w:start w:val="21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252AE9"/>
    <w:multiLevelType w:val="hybridMultilevel"/>
    <w:tmpl w:val="40E2A6C8"/>
    <w:lvl w:ilvl="0" w:tplc="028E6F06">
      <w:start w:val="18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F35DFF"/>
    <w:multiLevelType w:val="hybridMultilevel"/>
    <w:tmpl w:val="FF5AEADE"/>
    <w:lvl w:ilvl="0" w:tplc="04070017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AD2552C"/>
    <w:multiLevelType w:val="hybridMultilevel"/>
    <w:tmpl w:val="C0CE40A4"/>
    <w:lvl w:ilvl="0" w:tplc="FFFFFFFF">
      <w:start w:val="1"/>
      <w:numFmt w:val="lowerLetter"/>
      <w:lvlText w:val="%1)"/>
      <w:lvlJc w:val="left"/>
      <w:pPr>
        <w:ind w:left="1208" w:hanging="360"/>
      </w:pPr>
    </w:lvl>
    <w:lvl w:ilvl="1" w:tplc="FFFFFFFF" w:tentative="1">
      <w:start w:val="1"/>
      <w:numFmt w:val="lowerLetter"/>
      <w:lvlText w:val="%2."/>
      <w:lvlJc w:val="left"/>
      <w:pPr>
        <w:ind w:left="1928" w:hanging="360"/>
      </w:pPr>
    </w:lvl>
    <w:lvl w:ilvl="2" w:tplc="FFFFFFFF" w:tentative="1">
      <w:start w:val="1"/>
      <w:numFmt w:val="lowerRoman"/>
      <w:lvlText w:val="%3."/>
      <w:lvlJc w:val="right"/>
      <w:pPr>
        <w:ind w:left="2648" w:hanging="180"/>
      </w:pPr>
    </w:lvl>
    <w:lvl w:ilvl="3" w:tplc="FFFFFFFF" w:tentative="1">
      <w:start w:val="1"/>
      <w:numFmt w:val="decimal"/>
      <w:lvlText w:val="%4."/>
      <w:lvlJc w:val="left"/>
      <w:pPr>
        <w:ind w:left="3368" w:hanging="360"/>
      </w:pPr>
    </w:lvl>
    <w:lvl w:ilvl="4" w:tplc="FFFFFFFF" w:tentative="1">
      <w:start w:val="1"/>
      <w:numFmt w:val="lowerLetter"/>
      <w:lvlText w:val="%5."/>
      <w:lvlJc w:val="left"/>
      <w:pPr>
        <w:ind w:left="4088" w:hanging="360"/>
      </w:pPr>
    </w:lvl>
    <w:lvl w:ilvl="5" w:tplc="FFFFFFFF" w:tentative="1">
      <w:start w:val="1"/>
      <w:numFmt w:val="lowerRoman"/>
      <w:lvlText w:val="%6."/>
      <w:lvlJc w:val="right"/>
      <w:pPr>
        <w:ind w:left="4808" w:hanging="180"/>
      </w:pPr>
    </w:lvl>
    <w:lvl w:ilvl="6" w:tplc="FFFFFFFF" w:tentative="1">
      <w:start w:val="1"/>
      <w:numFmt w:val="decimal"/>
      <w:lvlText w:val="%7."/>
      <w:lvlJc w:val="left"/>
      <w:pPr>
        <w:ind w:left="5528" w:hanging="360"/>
      </w:pPr>
    </w:lvl>
    <w:lvl w:ilvl="7" w:tplc="FFFFFFFF" w:tentative="1">
      <w:start w:val="1"/>
      <w:numFmt w:val="lowerLetter"/>
      <w:lvlText w:val="%8."/>
      <w:lvlJc w:val="left"/>
      <w:pPr>
        <w:ind w:left="6248" w:hanging="360"/>
      </w:pPr>
    </w:lvl>
    <w:lvl w:ilvl="8" w:tplc="FFFFFFFF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9" w15:restartNumberingAfterBreak="0">
    <w:nsid w:val="17E55A1A"/>
    <w:multiLevelType w:val="hybridMultilevel"/>
    <w:tmpl w:val="0AA6EC6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F77B35"/>
    <w:multiLevelType w:val="hybridMultilevel"/>
    <w:tmpl w:val="E21A9B2C"/>
    <w:lvl w:ilvl="0" w:tplc="EBD295F2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741D3E"/>
    <w:multiLevelType w:val="hybridMultilevel"/>
    <w:tmpl w:val="158ACBAA"/>
    <w:lvl w:ilvl="0" w:tplc="04070017">
      <w:start w:val="1"/>
      <w:numFmt w:val="lowerLetter"/>
      <w:lvlText w:val="%1)"/>
      <w:lvlJc w:val="left"/>
      <w:pPr>
        <w:tabs>
          <w:tab w:val="num" w:pos="814"/>
        </w:tabs>
        <w:ind w:left="814" w:hanging="454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5123A3"/>
    <w:multiLevelType w:val="hybridMultilevel"/>
    <w:tmpl w:val="15C47916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21F2707"/>
    <w:multiLevelType w:val="hybridMultilevel"/>
    <w:tmpl w:val="A9C4568E"/>
    <w:lvl w:ilvl="0" w:tplc="4A20407C">
      <w:start w:val="28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417EAD"/>
    <w:multiLevelType w:val="hybridMultilevel"/>
    <w:tmpl w:val="9FCCBBE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E6397A"/>
    <w:multiLevelType w:val="hybridMultilevel"/>
    <w:tmpl w:val="6608D754"/>
    <w:lvl w:ilvl="0" w:tplc="16565C72">
      <w:start w:val="11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292166"/>
    <w:multiLevelType w:val="hybridMultilevel"/>
    <w:tmpl w:val="724E77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E43111"/>
    <w:multiLevelType w:val="hybridMultilevel"/>
    <w:tmpl w:val="3A787DF2"/>
    <w:lvl w:ilvl="0" w:tplc="15F6D056">
      <w:start w:val="19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AE6DCD"/>
    <w:multiLevelType w:val="hybridMultilevel"/>
    <w:tmpl w:val="6BAC2A80"/>
    <w:lvl w:ilvl="0" w:tplc="04070017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FFFFFFFF">
      <w:start w:val="1"/>
      <w:numFmt w:val="lowerLetter"/>
      <w:lvlText w:val="%2)"/>
      <w:lvlJc w:val="left"/>
      <w:pPr>
        <w:tabs>
          <w:tab w:val="num" w:pos="1080"/>
        </w:tabs>
        <w:ind w:left="1364" w:hanging="284"/>
      </w:pPr>
      <w:rPr>
        <w:b w:val="0"/>
        <w:i w:val="0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1CB64E0"/>
    <w:multiLevelType w:val="hybridMultilevel"/>
    <w:tmpl w:val="66D0B338"/>
    <w:lvl w:ilvl="0" w:tplc="DED8C94C">
      <w:start w:val="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692350"/>
    <w:multiLevelType w:val="hybridMultilevel"/>
    <w:tmpl w:val="74BA909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8B4B30"/>
    <w:multiLevelType w:val="hybridMultilevel"/>
    <w:tmpl w:val="1C02F3C4"/>
    <w:lvl w:ilvl="0" w:tplc="8F4017BC">
      <w:start w:val="2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C26E6D"/>
    <w:multiLevelType w:val="hybridMultilevel"/>
    <w:tmpl w:val="9776F3BC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F93B8D"/>
    <w:multiLevelType w:val="hybridMultilevel"/>
    <w:tmpl w:val="A5E8247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30D3A91"/>
    <w:multiLevelType w:val="hybridMultilevel"/>
    <w:tmpl w:val="2B7C9368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78B1A75"/>
    <w:multiLevelType w:val="hybridMultilevel"/>
    <w:tmpl w:val="EDE4D2BA"/>
    <w:lvl w:ilvl="0" w:tplc="04070017">
      <w:start w:val="1"/>
      <w:numFmt w:val="lowerLetter"/>
      <w:lvlText w:val="%1)"/>
      <w:lvlJc w:val="left"/>
      <w:pPr>
        <w:tabs>
          <w:tab w:val="num" w:pos="814"/>
        </w:tabs>
        <w:ind w:left="814" w:hanging="454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9913BF7"/>
    <w:multiLevelType w:val="hybridMultilevel"/>
    <w:tmpl w:val="561CD634"/>
    <w:lvl w:ilvl="0" w:tplc="BBE0FEBE">
      <w:start w:val="15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A370C96"/>
    <w:multiLevelType w:val="hybridMultilevel"/>
    <w:tmpl w:val="29DC5A1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762CA6"/>
    <w:multiLevelType w:val="hybridMultilevel"/>
    <w:tmpl w:val="F79E0026"/>
    <w:lvl w:ilvl="0" w:tplc="CBC01724">
      <w:start w:val="11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0C224F4"/>
    <w:multiLevelType w:val="hybridMultilevel"/>
    <w:tmpl w:val="D57A67DC"/>
    <w:lvl w:ilvl="0" w:tplc="AADAF0F4">
      <w:start w:val="1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E96F0D"/>
    <w:multiLevelType w:val="hybridMultilevel"/>
    <w:tmpl w:val="94ECCD50"/>
    <w:lvl w:ilvl="0" w:tplc="78782928">
      <w:start w:val="16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19AB39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3BB23DC"/>
    <w:multiLevelType w:val="hybridMultilevel"/>
    <w:tmpl w:val="06E26044"/>
    <w:lvl w:ilvl="0" w:tplc="9D92934E">
      <w:start w:val="20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56A3522"/>
    <w:multiLevelType w:val="hybridMultilevel"/>
    <w:tmpl w:val="3E70E07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EF24C1"/>
    <w:multiLevelType w:val="hybridMultilevel"/>
    <w:tmpl w:val="89563932"/>
    <w:lvl w:ilvl="0" w:tplc="2C5C150C">
      <w:start w:val="2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8C1592A"/>
    <w:multiLevelType w:val="hybridMultilevel"/>
    <w:tmpl w:val="DEDC576E"/>
    <w:lvl w:ilvl="0" w:tplc="04070017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AF97FB9"/>
    <w:multiLevelType w:val="hybridMultilevel"/>
    <w:tmpl w:val="597A0FC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607842"/>
    <w:multiLevelType w:val="hybridMultilevel"/>
    <w:tmpl w:val="AE464FFE"/>
    <w:lvl w:ilvl="0" w:tplc="A256563C">
      <w:start w:val="10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DC67061"/>
    <w:multiLevelType w:val="hybridMultilevel"/>
    <w:tmpl w:val="0526EE7C"/>
    <w:lvl w:ilvl="0" w:tplc="105A9004">
      <w:start w:val="9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EAA0333"/>
    <w:multiLevelType w:val="hybridMultilevel"/>
    <w:tmpl w:val="903486F4"/>
    <w:lvl w:ilvl="0" w:tplc="A8404162">
      <w:start w:val="12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F192EBC"/>
    <w:multiLevelType w:val="hybridMultilevel"/>
    <w:tmpl w:val="DCE84496"/>
    <w:lvl w:ilvl="0" w:tplc="0A1298C8">
      <w:start w:val="26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2FD7AD7"/>
    <w:multiLevelType w:val="hybridMultilevel"/>
    <w:tmpl w:val="73F28C00"/>
    <w:lvl w:ilvl="0" w:tplc="0407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30D732C"/>
    <w:multiLevelType w:val="hybridMultilevel"/>
    <w:tmpl w:val="02D28FDE"/>
    <w:lvl w:ilvl="0" w:tplc="FFFFFFFF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94BC2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54562F59"/>
    <w:multiLevelType w:val="multilevel"/>
    <w:tmpl w:val="43F0BA8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ascii="Aptos" w:eastAsiaTheme="minorHAnsi" w:hAnsi="Aptos" w:cstheme="minorBidi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56640709"/>
    <w:multiLevelType w:val="hybridMultilevel"/>
    <w:tmpl w:val="85E89810"/>
    <w:lvl w:ilvl="0" w:tplc="FFFFFFFF">
      <w:start w:val="1"/>
      <w:numFmt w:val="lowerLetter"/>
      <w:lvlText w:val="%1)"/>
      <w:lvlJc w:val="left"/>
      <w:pPr>
        <w:tabs>
          <w:tab w:val="num" w:pos="814"/>
        </w:tabs>
        <w:ind w:left="814" w:hanging="454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5736793A"/>
    <w:multiLevelType w:val="hybridMultilevel"/>
    <w:tmpl w:val="354AAB10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7F87E34"/>
    <w:multiLevelType w:val="hybridMultilevel"/>
    <w:tmpl w:val="5222380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8DF2E79"/>
    <w:multiLevelType w:val="hybridMultilevel"/>
    <w:tmpl w:val="77DA4E40"/>
    <w:lvl w:ilvl="0" w:tplc="1DFEFBEA">
      <w:start w:val="25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A0077A0"/>
    <w:multiLevelType w:val="hybridMultilevel"/>
    <w:tmpl w:val="F57ADB04"/>
    <w:lvl w:ilvl="0" w:tplc="A5787EA8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B953179"/>
    <w:multiLevelType w:val="hybridMultilevel"/>
    <w:tmpl w:val="AE32365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5280D2D"/>
    <w:multiLevelType w:val="hybridMultilevel"/>
    <w:tmpl w:val="C68EC0F4"/>
    <w:lvl w:ilvl="0" w:tplc="BCA6CC4C">
      <w:start w:val="24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7987F91"/>
    <w:multiLevelType w:val="hybridMultilevel"/>
    <w:tmpl w:val="7CFA174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AD66C72"/>
    <w:multiLevelType w:val="hybridMultilevel"/>
    <w:tmpl w:val="A06A6AF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C2A5A02"/>
    <w:multiLevelType w:val="hybridMultilevel"/>
    <w:tmpl w:val="ACB41D88"/>
    <w:lvl w:ilvl="0" w:tplc="5C361F64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C6D6ED2"/>
    <w:multiLevelType w:val="hybridMultilevel"/>
    <w:tmpl w:val="FB56D6B4"/>
    <w:lvl w:ilvl="0" w:tplc="F0FEC230">
      <w:start w:val="7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E9066CB"/>
    <w:multiLevelType w:val="hybridMultilevel"/>
    <w:tmpl w:val="B5261412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73C0180"/>
    <w:multiLevelType w:val="hybridMultilevel"/>
    <w:tmpl w:val="72024838"/>
    <w:lvl w:ilvl="0" w:tplc="31E8D852">
      <w:start w:val="8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8CF6144"/>
    <w:multiLevelType w:val="hybridMultilevel"/>
    <w:tmpl w:val="6D3C3460"/>
    <w:lvl w:ilvl="0" w:tplc="97E6E752">
      <w:start w:val="30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A207EAF"/>
    <w:multiLevelType w:val="hybridMultilevel"/>
    <w:tmpl w:val="83D02F80"/>
    <w:lvl w:ilvl="0" w:tplc="04070017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7D6028D9"/>
    <w:multiLevelType w:val="hybridMultilevel"/>
    <w:tmpl w:val="E94A66C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DB30EF9"/>
    <w:multiLevelType w:val="hybridMultilevel"/>
    <w:tmpl w:val="2CB48150"/>
    <w:lvl w:ilvl="0" w:tplc="95208674">
      <w:start w:val="5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F467FEE"/>
    <w:multiLevelType w:val="hybridMultilevel"/>
    <w:tmpl w:val="44B66EB4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FF953E5"/>
    <w:multiLevelType w:val="hybridMultilevel"/>
    <w:tmpl w:val="8EC81DE8"/>
    <w:lvl w:ilvl="0" w:tplc="89AE46E0">
      <w:start w:val="14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7070767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71027065">
    <w:abstractNumId w:val="16"/>
  </w:num>
  <w:num w:numId="3" w16cid:durableId="2118482851">
    <w:abstractNumId w:val="20"/>
  </w:num>
  <w:num w:numId="4" w16cid:durableId="628898729">
    <w:abstractNumId w:val="48"/>
  </w:num>
  <w:num w:numId="5" w16cid:durableId="2051148485">
    <w:abstractNumId w:val="42"/>
  </w:num>
  <w:num w:numId="6" w16cid:durableId="923878495">
    <w:abstractNumId w:val="54"/>
  </w:num>
  <w:num w:numId="7" w16cid:durableId="533227486">
    <w:abstractNumId w:val="9"/>
  </w:num>
  <w:num w:numId="8" w16cid:durableId="2129421768">
    <w:abstractNumId w:val="45"/>
  </w:num>
  <w:num w:numId="9" w16cid:durableId="182942561">
    <w:abstractNumId w:val="2"/>
  </w:num>
  <w:num w:numId="10" w16cid:durableId="1584292925">
    <w:abstractNumId w:val="24"/>
  </w:num>
  <w:num w:numId="11" w16cid:durableId="1827210736">
    <w:abstractNumId w:val="40"/>
  </w:num>
  <w:num w:numId="12" w16cid:durableId="1391415413">
    <w:abstractNumId w:val="47"/>
  </w:num>
  <w:num w:numId="13" w16cid:durableId="1344819418">
    <w:abstractNumId w:val="12"/>
  </w:num>
  <w:num w:numId="14" w16cid:durableId="481167288">
    <w:abstractNumId w:val="51"/>
  </w:num>
  <w:num w:numId="15" w16cid:durableId="1428378964">
    <w:abstractNumId w:val="57"/>
  </w:num>
  <w:num w:numId="16" w16cid:durableId="731273114">
    <w:abstractNumId w:val="25"/>
  </w:num>
  <w:num w:numId="17" w16cid:durableId="1433667896">
    <w:abstractNumId w:val="23"/>
  </w:num>
  <w:num w:numId="18" w16cid:durableId="2087022590">
    <w:abstractNumId w:val="44"/>
  </w:num>
  <w:num w:numId="19" w16cid:durableId="99372966">
    <w:abstractNumId w:val="14"/>
  </w:num>
  <w:num w:numId="20" w16cid:durableId="388649357">
    <w:abstractNumId w:val="3"/>
  </w:num>
  <w:num w:numId="21" w16cid:durableId="1364935610">
    <w:abstractNumId w:val="7"/>
  </w:num>
  <w:num w:numId="22" w16cid:durableId="163135464">
    <w:abstractNumId w:val="11"/>
  </w:num>
  <w:num w:numId="23" w16cid:durableId="583418566">
    <w:abstractNumId w:val="18"/>
  </w:num>
  <w:num w:numId="24" w16cid:durableId="974262375">
    <w:abstractNumId w:val="58"/>
  </w:num>
  <w:num w:numId="25" w16cid:durableId="1729299666">
    <w:abstractNumId w:val="10"/>
  </w:num>
  <w:num w:numId="26" w16cid:durableId="487212825">
    <w:abstractNumId w:val="43"/>
  </w:num>
  <w:num w:numId="27" w16cid:durableId="1111583616">
    <w:abstractNumId w:val="8"/>
  </w:num>
  <w:num w:numId="28" w16cid:durableId="493574788">
    <w:abstractNumId w:val="32"/>
  </w:num>
  <w:num w:numId="29" w16cid:durableId="944772844">
    <w:abstractNumId w:val="41"/>
  </w:num>
  <w:num w:numId="30" w16cid:durableId="1723209178">
    <w:abstractNumId w:val="34"/>
  </w:num>
  <w:num w:numId="31" w16cid:durableId="1936403456">
    <w:abstractNumId w:val="21"/>
  </w:num>
  <w:num w:numId="32" w16cid:durableId="1676347013">
    <w:abstractNumId w:val="33"/>
  </w:num>
  <w:num w:numId="33" w16cid:durableId="1896546700">
    <w:abstractNumId w:val="60"/>
  </w:num>
  <w:num w:numId="34" w16cid:durableId="2128087077">
    <w:abstractNumId w:val="19"/>
  </w:num>
  <w:num w:numId="35" w16cid:durableId="1355381037">
    <w:abstractNumId w:val="59"/>
  </w:num>
  <w:num w:numId="36" w16cid:durableId="1049493620">
    <w:abstractNumId w:val="1"/>
  </w:num>
  <w:num w:numId="37" w16cid:durableId="795953065">
    <w:abstractNumId w:val="53"/>
  </w:num>
  <w:num w:numId="38" w16cid:durableId="1116870346">
    <w:abstractNumId w:val="55"/>
  </w:num>
  <w:num w:numId="39" w16cid:durableId="975377644">
    <w:abstractNumId w:val="37"/>
  </w:num>
  <w:num w:numId="40" w16cid:durableId="328408997">
    <w:abstractNumId w:val="28"/>
  </w:num>
  <w:num w:numId="41" w16cid:durableId="427429135">
    <w:abstractNumId w:val="27"/>
  </w:num>
  <w:num w:numId="42" w16cid:durableId="1027564215">
    <w:abstractNumId w:val="35"/>
  </w:num>
  <w:num w:numId="43" w16cid:durableId="1815442258">
    <w:abstractNumId w:val="38"/>
  </w:num>
  <w:num w:numId="44" w16cid:durableId="1065225244">
    <w:abstractNumId w:val="29"/>
  </w:num>
  <w:num w:numId="45" w16cid:durableId="1671760892">
    <w:abstractNumId w:val="52"/>
  </w:num>
  <w:num w:numId="46" w16cid:durableId="953025512">
    <w:abstractNumId w:val="61"/>
  </w:num>
  <w:num w:numId="47" w16cid:durableId="1181240659">
    <w:abstractNumId w:val="22"/>
  </w:num>
  <w:num w:numId="48" w16cid:durableId="757291351">
    <w:abstractNumId w:val="26"/>
  </w:num>
  <w:num w:numId="49" w16cid:durableId="735393866">
    <w:abstractNumId w:val="30"/>
  </w:num>
  <w:num w:numId="50" w16cid:durableId="1937981186">
    <w:abstractNumId w:val="0"/>
  </w:num>
  <w:num w:numId="51" w16cid:durableId="677972164">
    <w:abstractNumId w:val="6"/>
  </w:num>
  <w:num w:numId="52" w16cid:durableId="2142991835">
    <w:abstractNumId w:val="17"/>
  </w:num>
  <w:num w:numId="53" w16cid:durableId="1098671492">
    <w:abstractNumId w:val="31"/>
  </w:num>
  <w:num w:numId="54" w16cid:durableId="554658736">
    <w:abstractNumId w:val="5"/>
  </w:num>
  <w:num w:numId="55" w16cid:durableId="100685985">
    <w:abstractNumId w:val="49"/>
  </w:num>
  <w:num w:numId="56" w16cid:durableId="1692292000">
    <w:abstractNumId w:val="46"/>
  </w:num>
  <w:num w:numId="57" w16cid:durableId="1902911368">
    <w:abstractNumId w:val="39"/>
  </w:num>
  <w:num w:numId="58" w16cid:durableId="562716075">
    <w:abstractNumId w:val="13"/>
  </w:num>
  <w:num w:numId="59" w16cid:durableId="1177189487">
    <w:abstractNumId w:val="4"/>
  </w:num>
  <w:num w:numId="60" w16cid:durableId="1485319914">
    <w:abstractNumId w:val="56"/>
  </w:num>
  <w:num w:numId="61" w16cid:durableId="1869365439">
    <w:abstractNumId w:val="15"/>
  </w:num>
  <w:num w:numId="62" w16cid:durableId="1265923578">
    <w:abstractNumId w:val="36"/>
  </w:num>
  <w:numIdMacAtCleanup w:val="6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1D"/>
    <w:rsid w:val="000200AC"/>
    <w:rsid w:val="00033A9D"/>
    <w:rsid w:val="00047B7E"/>
    <w:rsid w:val="000918AF"/>
    <w:rsid w:val="00096173"/>
    <w:rsid w:val="000E533D"/>
    <w:rsid w:val="000F4F34"/>
    <w:rsid w:val="000F7FB7"/>
    <w:rsid w:val="001709A6"/>
    <w:rsid w:val="001867CF"/>
    <w:rsid w:val="00212380"/>
    <w:rsid w:val="00272CD2"/>
    <w:rsid w:val="002C0922"/>
    <w:rsid w:val="003356CE"/>
    <w:rsid w:val="00340D04"/>
    <w:rsid w:val="0038069E"/>
    <w:rsid w:val="003957A0"/>
    <w:rsid w:val="003A28B6"/>
    <w:rsid w:val="003B2BAF"/>
    <w:rsid w:val="004169BD"/>
    <w:rsid w:val="00436135"/>
    <w:rsid w:val="00476252"/>
    <w:rsid w:val="00550701"/>
    <w:rsid w:val="0056640B"/>
    <w:rsid w:val="005877EF"/>
    <w:rsid w:val="005C46D5"/>
    <w:rsid w:val="00667FA1"/>
    <w:rsid w:val="0067438B"/>
    <w:rsid w:val="006D18B8"/>
    <w:rsid w:val="006E2276"/>
    <w:rsid w:val="00765037"/>
    <w:rsid w:val="00785967"/>
    <w:rsid w:val="00792CC2"/>
    <w:rsid w:val="007A268B"/>
    <w:rsid w:val="00830CE1"/>
    <w:rsid w:val="00834E0F"/>
    <w:rsid w:val="00873990"/>
    <w:rsid w:val="008858E7"/>
    <w:rsid w:val="008910FF"/>
    <w:rsid w:val="008E26A2"/>
    <w:rsid w:val="009B694A"/>
    <w:rsid w:val="009D439A"/>
    <w:rsid w:val="009E2685"/>
    <w:rsid w:val="00B01562"/>
    <w:rsid w:val="00B35602"/>
    <w:rsid w:val="00C549B0"/>
    <w:rsid w:val="00CD0AA8"/>
    <w:rsid w:val="00CE4022"/>
    <w:rsid w:val="00CF2249"/>
    <w:rsid w:val="00CF50E3"/>
    <w:rsid w:val="00D31E35"/>
    <w:rsid w:val="00D9111D"/>
    <w:rsid w:val="00DA4080"/>
    <w:rsid w:val="00DE73D7"/>
    <w:rsid w:val="00E019B4"/>
    <w:rsid w:val="00E30DB0"/>
    <w:rsid w:val="00E85ACC"/>
    <w:rsid w:val="00F426C6"/>
    <w:rsid w:val="00F82CFF"/>
    <w:rsid w:val="00F97753"/>
    <w:rsid w:val="00FB5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443A8"/>
  <w15:chartTrackingRefBased/>
  <w15:docId w15:val="{9ABB03F4-B4D7-4280-A3BA-DD1A90771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D911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D911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D9111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D911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D9111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D911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D911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D911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D911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911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D911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D9111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D9111D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D9111D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9111D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9111D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9111D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9111D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D911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911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D911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911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D911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9111D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D9111D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D9111D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D911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9111D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D9111D"/>
    <w:rPr>
      <w:b/>
      <w:bCs/>
      <w:smallCaps/>
      <w:color w:val="2F5496" w:themeColor="accent1" w:themeShade="BF"/>
      <w:spacing w:val="5"/>
    </w:rPr>
  </w:style>
  <w:style w:type="table" w:styleId="Tabellenraster">
    <w:name w:val="Table Grid"/>
    <w:basedOn w:val="NormaleTabelle"/>
    <w:uiPriority w:val="39"/>
    <w:rsid w:val="00D911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uiPriority w:val="22"/>
    <w:qFormat/>
    <w:rsid w:val="003356CE"/>
    <w:rPr>
      <w:b/>
      <w:bCs/>
    </w:rPr>
  </w:style>
  <w:style w:type="paragraph" w:styleId="Kopfzeile">
    <w:name w:val="header"/>
    <w:basedOn w:val="Standard"/>
    <w:link w:val="KopfzeileZchn"/>
    <w:uiPriority w:val="99"/>
    <w:unhideWhenUsed/>
    <w:rsid w:val="008E26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E26A2"/>
  </w:style>
  <w:style w:type="paragraph" w:styleId="Fuzeile">
    <w:name w:val="footer"/>
    <w:basedOn w:val="Standard"/>
    <w:link w:val="FuzeileZchn"/>
    <w:uiPriority w:val="99"/>
    <w:unhideWhenUsed/>
    <w:rsid w:val="008E26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E26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249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7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8718EF-B4B4-4F42-8BE2-4FFA6755A5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1866</Words>
  <Characters>11874</Characters>
  <Application>Microsoft Office Word</Application>
  <DocSecurity>0</DocSecurity>
  <Lines>474</Lines>
  <Paragraphs>335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Poznanski Dr. Chiara</dc:creator>
  <cp:keywords/>
  <dc:description/>
  <cp:lastModifiedBy>Reichhalter Marion</cp:lastModifiedBy>
  <cp:revision>29</cp:revision>
  <cp:lastPrinted>2025-11-14T06:43:00Z</cp:lastPrinted>
  <dcterms:created xsi:type="dcterms:W3CDTF">2025-11-17T09:13:00Z</dcterms:created>
  <dcterms:modified xsi:type="dcterms:W3CDTF">2025-11-17T11:06:00Z</dcterms:modified>
</cp:coreProperties>
</file>