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6135"/>
        <w:gridCol w:w="5091"/>
      </w:tblGrid>
      <w:tr w:rsidR="00415FA4" w:rsidRPr="00784D18" w14:paraId="57816558" w14:textId="77777777" w:rsidTr="00342CE8">
        <w:trPr>
          <w:trHeight w:val="59"/>
          <w:jc w:val="center"/>
        </w:trPr>
        <w:tc>
          <w:tcPr>
            <w:tcW w:w="112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6B76090" w14:textId="77777777" w:rsidR="005B2480" w:rsidRPr="007F61D2" w:rsidRDefault="005B2480" w:rsidP="005B2480">
            <w:pPr>
              <w:jc w:val="center"/>
              <w:rPr>
                <w:rFonts w:ascii="Verdana" w:hAnsi="Verdana"/>
                <w:b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b/>
                <w:sz w:val="14"/>
                <w:szCs w:val="14"/>
                <w:lang w:val="it-IT"/>
              </w:rPr>
              <w:t>A</w:t>
            </w:r>
            <w:r w:rsidRPr="007F61D2">
              <w:rPr>
                <w:rFonts w:ascii="Verdana" w:hAnsi="Verdana"/>
                <w:b/>
                <w:sz w:val="14"/>
                <w:szCs w:val="14"/>
                <w:lang w:val="it-IT"/>
              </w:rPr>
              <w:t>bteilung Einkäufe</w:t>
            </w:r>
            <w:r w:rsidR="008E5CD8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–</w:t>
            </w:r>
            <w:r w:rsidRPr="007F61D2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Ripartizione Acquisti</w:t>
            </w:r>
          </w:p>
          <w:p w14:paraId="4400386C" w14:textId="77777777" w:rsidR="00CC7B39" w:rsidRDefault="005B2480" w:rsidP="005B2480">
            <w:pPr>
              <w:jc w:val="center"/>
              <w:rPr>
                <w:rFonts w:ascii="Verdana" w:hAnsi="Verdana"/>
                <w:b/>
                <w:sz w:val="14"/>
                <w:szCs w:val="14"/>
                <w:highlight w:val="yellow"/>
                <w:lang w:val="it-IT"/>
              </w:rPr>
            </w:pPr>
            <w:r w:rsidRPr="007F61D2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Amt für den Ankauf von pharmazeutischen und diagnostischen Produkten und entsprechenden Services </w:t>
            </w:r>
            <w:r w:rsidR="008E5CD8">
              <w:rPr>
                <w:rFonts w:ascii="Verdana" w:hAnsi="Verdana"/>
                <w:b/>
                <w:sz w:val="14"/>
                <w:szCs w:val="14"/>
                <w:lang w:val="it-IT"/>
              </w:rPr>
              <w:t>–</w:t>
            </w:r>
            <w:r w:rsidRPr="007F61D2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Ufficio Acquisti di prodotti farmaceutici, diagnostici e relativi service</w:t>
            </w:r>
          </w:p>
        </w:tc>
      </w:tr>
      <w:tr w:rsidR="00415FA4" w:rsidRPr="009B3460" w14:paraId="199B03DA" w14:textId="77777777" w:rsidTr="00342CE8">
        <w:trPr>
          <w:jc w:val="center"/>
        </w:trPr>
        <w:tc>
          <w:tcPr>
            <w:tcW w:w="112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8EF5F8F" w14:textId="77777777" w:rsidR="00CC7B39" w:rsidRPr="00EF1C6E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EF1C6E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F7F8195" w14:textId="119C0237" w:rsidR="00DF3485" w:rsidRPr="00EE5532" w:rsidRDefault="00CC7B39" w:rsidP="00EE553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EF1C6E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EF1C6E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EF1C6E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EE5532" w:rsidRPr="00EE5532" w14:paraId="67DC6F54" w14:textId="77777777" w:rsidTr="00342CE8">
        <w:trPr>
          <w:jc w:val="center"/>
        </w:trPr>
        <w:tc>
          <w:tcPr>
            <w:tcW w:w="112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49D53AE" w14:textId="220E376C" w:rsidR="00675C1B" w:rsidRDefault="00EE5532" w:rsidP="00675C1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E5532">
              <w:rPr>
                <w:rFonts w:ascii="Verdana" w:hAnsi="Verdana" w:cs="Arial"/>
                <w:b/>
                <w:sz w:val="16"/>
                <w:szCs w:val="14"/>
              </w:rPr>
              <w:t>CIG:</w:t>
            </w:r>
            <w:r w:rsidRPr="00EE5532">
              <w:t xml:space="preserve"> </w:t>
            </w:r>
            <w:r w:rsidR="004D67CE" w:rsidRPr="004D67CE">
              <w:rPr>
                <w:rFonts w:ascii="Verdana" w:hAnsi="Verdana" w:cs="Arial"/>
                <w:b/>
                <w:sz w:val="16"/>
                <w:szCs w:val="14"/>
              </w:rPr>
              <w:t>Z223DC30F7</w:t>
            </w:r>
          </w:p>
          <w:p w14:paraId="028FF5FC" w14:textId="5064DBC0" w:rsidR="00784D18" w:rsidRPr="00EE5532" w:rsidRDefault="00784D18">
            <w:pPr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  <w:tr w:rsidR="00415FA4" w:rsidRPr="009B3460" w14:paraId="5510647E" w14:textId="77777777" w:rsidTr="00342CE8">
        <w:trPr>
          <w:jc w:val="center"/>
        </w:trPr>
        <w:tc>
          <w:tcPr>
            <w:tcW w:w="112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5FE962B" w14:textId="09F4D81E" w:rsidR="00EE5532" w:rsidRPr="00541BD3" w:rsidRDefault="00EE5532" w:rsidP="00EE5532">
            <w:pPr>
              <w:jc w:val="both"/>
              <w:rPr>
                <w:rFonts w:ascii="Verdana" w:hAnsi="Verdana"/>
                <w:b/>
                <w:sz w:val="14"/>
                <w:szCs w:val="14"/>
              </w:rPr>
            </w:pPr>
            <w:r w:rsidRPr="00F540DC">
              <w:rPr>
                <w:rFonts w:ascii="Verdana" w:hAnsi="Verdana"/>
                <w:bCs/>
                <w:sz w:val="14"/>
                <w:szCs w:val="14"/>
              </w:rPr>
              <w:t>Gegenstand</w:t>
            </w:r>
            <w:r w:rsidRPr="00541BD3">
              <w:rPr>
                <w:rFonts w:ascii="Verdana" w:hAnsi="Verdana"/>
                <w:b/>
                <w:sz w:val="14"/>
                <w:szCs w:val="14"/>
              </w:rPr>
              <w:t>: Lieferung von in Italien mangelnden u</w:t>
            </w:r>
            <w:r>
              <w:rPr>
                <w:rFonts w:ascii="Verdana" w:hAnsi="Verdana"/>
                <w:b/>
                <w:sz w:val="14"/>
                <w:szCs w:val="14"/>
              </w:rPr>
              <w:t>nd</w:t>
            </w:r>
            <w:r w:rsidRPr="00541BD3">
              <w:rPr>
                <w:rFonts w:ascii="Verdana" w:hAnsi="Verdana"/>
                <w:b/>
                <w:sz w:val="14"/>
                <w:szCs w:val="14"/>
              </w:rPr>
              <w:t>/o</w:t>
            </w:r>
            <w:r>
              <w:rPr>
                <w:rFonts w:ascii="Verdana" w:hAnsi="Verdana"/>
                <w:b/>
                <w:sz w:val="14"/>
                <w:szCs w:val="14"/>
              </w:rPr>
              <w:t>der</w:t>
            </w:r>
            <w:r w:rsidRPr="00541BD3">
              <w:rPr>
                <w:rFonts w:ascii="Verdana" w:hAnsi="Verdana"/>
                <w:b/>
                <w:sz w:val="14"/>
                <w:szCs w:val="14"/>
              </w:rPr>
              <w:t xml:space="preserve"> nicht vermarkteten Arzneimitteln CPV 33690000-3 zu Gunsten des Südtiroler Sanität</w:t>
            </w:r>
            <w:r>
              <w:rPr>
                <w:rFonts w:ascii="Verdana" w:hAnsi="Verdana"/>
                <w:b/>
                <w:sz w:val="14"/>
                <w:szCs w:val="14"/>
              </w:rPr>
              <w:t>s</w:t>
            </w:r>
            <w:r w:rsidRPr="00541BD3">
              <w:rPr>
                <w:rFonts w:ascii="Verdana" w:hAnsi="Verdana"/>
                <w:b/>
                <w:sz w:val="14"/>
                <w:szCs w:val="14"/>
              </w:rPr>
              <w:t>betriebes</w:t>
            </w:r>
            <w:r>
              <w:rPr>
                <w:rFonts w:ascii="Verdana" w:hAnsi="Verdana"/>
                <w:b/>
                <w:sz w:val="14"/>
                <w:szCs w:val="14"/>
              </w:rPr>
              <w:t xml:space="preserve"> für einen Zeitraum von 12 Monaten.</w:t>
            </w:r>
          </w:p>
          <w:p w14:paraId="591D5345" w14:textId="2602D2B4" w:rsidR="00415FA4" w:rsidRPr="00CC7B39" w:rsidRDefault="00EE5532" w:rsidP="00EE5532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F540DC">
              <w:rPr>
                <w:rFonts w:ascii="Verdana" w:hAnsi="Verdana"/>
                <w:bCs/>
                <w:sz w:val="14"/>
                <w:szCs w:val="14"/>
                <w:lang w:val="it-IT"/>
              </w:rPr>
              <w:t>Oggetto</w:t>
            </w:r>
            <w:r w:rsidRPr="00541BD3">
              <w:rPr>
                <w:rFonts w:ascii="Verdana" w:hAnsi="Verdana"/>
                <w:b/>
                <w:sz w:val="14"/>
                <w:szCs w:val="14"/>
                <w:lang w:val="it-IT"/>
              </w:rPr>
              <w:t>:</w:t>
            </w:r>
            <w:r w:rsidRPr="00541BD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bookmarkStart w:id="0" w:name="_Hlk76043500"/>
            <w:r w:rsidRPr="00541BD3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Fornitura di farmaci carenti e/o non commercializzati in Italia CPV 33690000-3</w:t>
            </w:r>
            <w:r w:rsidRPr="00541BD3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in favore dell</w:t>
            </w:r>
            <w:r>
              <w:rPr>
                <w:rFonts w:ascii="Verdana" w:hAnsi="Verdana"/>
                <w:b/>
                <w:sz w:val="14"/>
                <w:szCs w:val="14"/>
                <w:lang w:val="it-IT"/>
              </w:rPr>
              <w:t>’</w:t>
            </w:r>
            <w:r w:rsidRPr="00541BD3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Azienda Sanitaria </w:t>
            </w:r>
            <w:bookmarkEnd w:id="0"/>
            <w:r>
              <w:rPr>
                <w:rFonts w:ascii="Verdana" w:hAnsi="Verdana"/>
                <w:b/>
                <w:sz w:val="14"/>
                <w:szCs w:val="14"/>
                <w:lang w:val="it-IT"/>
              </w:rPr>
              <w:t>dell’Alto Adige per la durata di 12 mesi.</w:t>
            </w:r>
          </w:p>
        </w:tc>
      </w:tr>
      <w:tr w:rsidR="00415FA4" w:rsidRPr="009B3460" w14:paraId="2CDD57AA" w14:textId="77777777" w:rsidTr="00342CE8">
        <w:trPr>
          <w:jc w:val="center"/>
        </w:trPr>
        <w:tc>
          <w:tcPr>
            <w:tcW w:w="112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0EC1B39" w14:textId="77777777" w:rsidR="00415FA4" w:rsidRPr="00376AFB" w:rsidRDefault="00B8768F" w:rsidP="00376AF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Öffentliches Interesse, das erfüllt werden soll: Erwerb von Gütern, die für die Ausübung der institutionellen Tätigkeit notwendig sind / Interesse pubblico</w:t>
            </w:r>
            <w:r w:rsidR="002F26F3" w:rsidRPr="00376AFB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376AFB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376AFB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376AFB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376AFB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376AFB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415FA4" w:rsidRPr="009B3460" w14:paraId="371E08F6" w14:textId="77777777" w:rsidTr="00342CE8">
        <w:trPr>
          <w:jc w:val="center"/>
        </w:trPr>
        <w:tc>
          <w:tcPr>
            <w:tcW w:w="112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FB31D48" w14:textId="6F59A041" w:rsidR="00EE5532" w:rsidRPr="00DB1BBD" w:rsidRDefault="00EE5532" w:rsidP="00EE5532">
            <w:pPr>
              <w:jc w:val="both"/>
              <w:rPr>
                <w:rFonts w:ascii="Verdana" w:hAnsi="Verdana"/>
                <w:b/>
                <w:color w:val="000000"/>
                <w:sz w:val="14"/>
                <w:szCs w:val="14"/>
              </w:rPr>
            </w:pPr>
            <w:r w:rsidRPr="00F540DC">
              <w:rPr>
                <w:rFonts w:ascii="Verdana" w:hAnsi="Verdana"/>
                <w:bCs/>
                <w:color w:val="000000"/>
                <w:sz w:val="14"/>
                <w:szCs w:val="14"/>
              </w:rPr>
              <w:t>Eigenschaften der zu erwerbenden Güter und wesentliche Vertragsbedingungen:</w:t>
            </w:r>
            <w:r w:rsidRPr="00172B95">
              <w:rPr>
                <w:rFonts w:ascii="Verdana" w:hAnsi="Verdana"/>
                <w:b/>
                <w:color w:val="000000"/>
                <w:sz w:val="14"/>
                <w:szCs w:val="14"/>
              </w:rPr>
              <w:t xml:space="preserve"> siehe Angebotsanfrage </w:t>
            </w:r>
            <w:r w:rsidRPr="003C6A2D">
              <w:rPr>
                <w:rFonts w:ascii="Verdana" w:hAnsi="Verdana"/>
                <w:b/>
                <w:color w:val="000000"/>
                <w:sz w:val="14"/>
                <w:szCs w:val="14"/>
              </w:rPr>
              <w:t xml:space="preserve">Prot. </w:t>
            </w:r>
            <w:r w:rsidRPr="00DB1BBD">
              <w:rPr>
                <w:rFonts w:ascii="Verdana" w:hAnsi="Verdana"/>
                <w:b/>
                <w:color w:val="000000"/>
                <w:sz w:val="14"/>
                <w:szCs w:val="14"/>
              </w:rPr>
              <w:t xml:space="preserve">Nr. </w:t>
            </w:r>
            <w:r w:rsidR="008573F3" w:rsidRPr="008573F3">
              <w:rPr>
                <w:rFonts w:ascii="Verdana" w:hAnsi="Verdana"/>
                <w:b/>
                <w:color w:val="000000"/>
                <w:sz w:val="14"/>
                <w:szCs w:val="14"/>
              </w:rPr>
              <w:t>0130571</w:t>
            </w:r>
            <w:r w:rsidRPr="00476D89">
              <w:rPr>
                <w:rFonts w:ascii="Verdana" w:hAnsi="Verdana"/>
                <w:b/>
                <w:color w:val="000000"/>
                <w:sz w:val="14"/>
                <w:szCs w:val="14"/>
              </w:rPr>
              <w:t>_23</w:t>
            </w:r>
            <w:r w:rsidRPr="00DB1BBD">
              <w:rPr>
                <w:rFonts w:ascii="Verdana" w:hAnsi="Verdana"/>
                <w:b/>
                <w:color w:val="000000"/>
                <w:sz w:val="14"/>
                <w:szCs w:val="14"/>
              </w:rPr>
              <w:t xml:space="preserve">-BZ vom </w:t>
            </w:r>
            <w:r w:rsidR="00DF246B">
              <w:rPr>
                <w:rFonts w:ascii="Verdana" w:hAnsi="Verdana"/>
                <w:b/>
                <w:color w:val="000000"/>
                <w:sz w:val="14"/>
                <w:szCs w:val="14"/>
              </w:rPr>
              <w:t>2</w:t>
            </w:r>
            <w:r>
              <w:rPr>
                <w:rFonts w:ascii="Verdana" w:hAnsi="Verdana"/>
                <w:b/>
                <w:color w:val="000000"/>
                <w:sz w:val="14"/>
                <w:szCs w:val="14"/>
              </w:rPr>
              <w:t>9.0</w:t>
            </w:r>
            <w:r w:rsidR="00DF246B">
              <w:rPr>
                <w:rFonts w:ascii="Verdana" w:hAnsi="Verdana"/>
                <w:b/>
                <w:color w:val="000000"/>
                <w:sz w:val="14"/>
                <w:szCs w:val="14"/>
              </w:rPr>
              <w:t>9</w:t>
            </w:r>
            <w:r>
              <w:rPr>
                <w:rFonts w:ascii="Verdana" w:hAnsi="Verdana"/>
                <w:b/>
                <w:color w:val="000000"/>
                <w:sz w:val="14"/>
                <w:szCs w:val="14"/>
              </w:rPr>
              <w:t>.2023</w:t>
            </w:r>
          </w:p>
          <w:p w14:paraId="309AA0F8" w14:textId="61E0B426" w:rsidR="00415FA4" w:rsidRDefault="00EE5532" w:rsidP="00EE5532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F540DC">
              <w:rPr>
                <w:rFonts w:ascii="Verdana" w:hAnsi="Verdana"/>
                <w:bCs/>
                <w:color w:val="000000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Pr="00476D89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 xml:space="preserve"> vedasi richiesta d</w:t>
            </w:r>
            <w:r w:rsidR="00417F2A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>’</w:t>
            </w:r>
            <w:r w:rsidRPr="00476D89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>offerta prot.</w:t>
            </w:r>
            <w:r w:rsidR="00417F2A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>n.</w:t>
            </w:r>
            <w:r w:rsidRPr="00476D89">
              <w:rPr>
                <w:b/>
                <w:lang w:val="it-IT"/>
              </w:rPr>
              <w:t xml:space="preserve"> </w:t>
            </w:r>
            <w:r w:rsidR="008573F3" w:rsidRPr="008573F3">
              <w:rPr>
                <w:rFonts w:ascii="Verdana" w:hAnsi="Verdana"/>
                <w:b/>
                <w:sz w:val="14"/>
                <w:szCs w:val="14"/>
                <w:lang w:val="it-IT"/>
              </w:rPr>
              <w:t>0130571</w:t>
            </w:r>
            <w:r w:rsidRPr="00476D89">
              <w:rPr>
                <w:rFonts w:ascii="Verdana" w:hAnsi="Verdana"/>
                <w:b/>
                <w:sz w:val="14"/>
                <w:szCs w:val="14"/>
                <w:lang w:val="it-IT"/>
              </w:rPr>
              <w:t>_23</w:t>
            </w:r>
            <w:r w:rsidRPr="00476D89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>-</w:t>
            </w:r>
            <w:r w:rsidRPr="00DB1BBD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 xml:space="preserve">BZ del </w:t>
            </w:r>
            <w:r w:rsidR="00DF246B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>2</w:t>
            </w:r>
            <w:r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>9.0</w:t>
            </w:r>
            <w:r w:rsidR="00DF246B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>9</w:t>
            </w:r>
            <w:r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>.2023</w:t>
            </w:r>
          </w:p>
        </w:tc>
      </w:tr>
      <w:tr w:rsidR="00415FA4" w14:paraId="2482DE46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164A880E" w14:textId="77777777" w:rsidR="00415FA4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AOV Konvention - Convenzione ACP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44524DE3" w14:textId="77777777" w:rsidR="00415FA4" w:rsidRDefault="00B8768F">
            <w:pPr>
              <w:rPr>
                <w:rFonts w:ascii="Verdana" w:eastAsia="Calibri" w:hAnsi="Verdana"/>
                <w:sz w:val="14"/>
                <w:szCs w:val="14"/>
                <w:highlight w:val="yellow"/>
                <w:lang w:val="it-IT" w:eastAsia="en-US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15FA4" w14:paraId="5CF4B4B1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4B95F0FB" w14:textId="77777777" w:rsidR="002F26F3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  <w:lang w:val="it-IT"/>
              </w:rPr>
            </w:pPr>
            <w:r w:rsidRPr="00B934B2">
              <w:rPr>
                <w:rFonts w:ascii="Verdana" w:hAnsi="Verdana"/>
                <w:sz w:val="14"/>
                <w:szCs w:val="14"/>
                <w:lang w:val="it-IT"/>
              </w:rPr>
              <w:t>CONSIP (Konvention/Dynamisches</w:t>
            </w:r>
            <w:r w:rsidRPr="00B934B2">
              <w:rPr>
                <w:rFonts w:ascii="Verdana" w:eastAsia="Calibri" w:hAnsi="Verdana"/>
                <w:sz w:val="14"/>
                <w:szCs w:val="14"/>
                <w:lang w:val="it-IT" w:eastAsia="en-US"/>
              </w:rPr>
              <w:t xml:space="preserve"> </w:t>
            </w:r>
            <w:r w:rsidRPr="00B934B2">
              <w:rPr>
                <w:rFonts w:ascii="Verdana" w:hAnsi="Verdana"/>
                <w:sz w:val="14"/>
                <w:szCs w:val="14"/>
                <w:lang w:val="it-IT"/>
              </w:rPr>
              <w:t xml:space="preserve">Beschaffungssystem/Rahmenvereinbarung </w:t>
            </w:r>
          </w:p>
          <w:p w14:paraId="524AA6F2" w14:textId="77777777" w:rsidR="00415FA4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B934B2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14F382FC" w14:textId="77777777" w:rsidR="00415FA4" w:rsidRPr="00BF3B60" w:rsidRDefault="00376AFB" w:rsidP="00BF3B60">
            <w:pPr>
              <w:rPr>
                <w:rFonts w:ascii="Verdana" w:hAnsi="Verdana"/>
                <w:sz w:val="14"/>
                <w:szCs w:val="14"/>
                <w:highlight w:val="yellow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15FA4" w14:paraId="6FDB77AD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32C4DE84" w14:textId="77777777" w:rsidR="00415FA4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Richtpreise AOV - Prezzi di riferimento ACP</w:t>
            </w:r>
          </w:p>
          <w:p w14:paraId="45993D3A" w14:textId="77777777" w:rsidR="00415FA4" w:rsidRPr="00C60186" w:rsidRDefault="00675C1B">
            <w:pPr>
              <w:ind w:left="360"/>
              <w:rPr>
                <w:lang w:val="it-IT"/>
              </w:rPr>
            </w:pPr>
            <w:hyperlink r:id="rId8">
              <w:r w:rsidR="00B8768F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5091" w:type="dxa"/>
            <w:shd w:val="clear" w:color="auto" w:fill="auto"/>
            <w:vAlign w:val="center"/>
          </w:tcPr>
          <w:p w14:paraId="22CEBAA8" w14:textId="77777777" w:rsidR="00415FA4" w:rsidRDefault="00376AFB">
            <w:pPr>
              <w:rPr>
                <w:rFonts w:ascii="Verdana" w:eastAsia="Calibri" w:hAnsi="Verdana"/>
                <w:sz w:val="14"/>
                <w:szCs w:val="14"/>
                <w:highlight w:val="yellow"/>
                <w:lang w:val="it-IT" w:eastAsia="en-US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15FA4" w14:paraId="53A68600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518B0DF9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Ausschreibung EMS bezüglich der Warenkategorie des gegenständlichen Verfahrens - Bando MEPAB relativo alla categoria merceologica oggetto dell’acquisto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5EA3F979" w14:textId="77777777" w:rsidR="00415FA4" w:rsidRDefault="00376AFB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val="it-IT" w:eastAsia="en-US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15FA4" w14:paraId="2E0D78F8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366F8F2F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r w:rsidR="006A5E22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gemäß art. 21/ter, Absatz 4 des LG Nr. 1/2002 - Categoria merceologica ai sensi dell’art. 21/ter, comma 4 LP n. 1/2002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70D4C81A" w14:textId="77777777" w:rsidR="00415FA4" w:rsidRDefault="00376AFB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15FA4" w:rsidRPr="005B2480" w14:paraId="2381D5BC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55E68EBF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Warenkategorie, die den Mindestumweltstandards</w:t>
            </w:r>
            <w:r w:rsidR="00BF3B6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r w:rsidR="00BF3B6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08FF0843" w14:textId="77777777" w:rsidR="00415FA4" w:rsidRDefault="004D67CE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784D18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AECA1C5" w14:textId="77777777" w:rsidR="00772D7D" w:rsidRPr="002707D5" w:rsidRDefault="00675C1B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707D5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2306DB95" w14:textId="77777777" w:rsidR="00784D18" w:rsidRPr="00784D18" w:rsidRDefault="00675C1B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FA4010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5091" w:type="dxa"/>
            <w:shd w:val="clear" w:color="auto" w:fill="auto"/>
            <w:vAlign w:val="center"/>
          </w:tcPr>
          <w:p w14:paraId="5922B4E0" w14:textId="77777777" w:rsidR="008445B0" w:rsidRPr="00376AFB" w:rsidRDefault="00376AFB" w:rsidP="00376AF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15FA4" w14:paraId="79D7EBEE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46F15767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Warenkategorie, in dem Sozialgenossenschaften für die Arbeitseingliederung von benachteiligten Personen tätig sind – Categoria merceologica nella quale operano</w:t>
            </w:r>
            <w:r w:rsidR="00376AFB">
              <w:rPr>
                <w:rFonts w:ascii="Verdana" w:hAnsi="Verdana"/>
                <w:sz w:val="14"/>
                <w:szCs w:val="14"/>
              </w:rPr>
              <w:t xml:space="preserve"> </w:t>
            </w:r>
            <w:r>
              <w:rPr>
                <w:rFonts w:ascii="Verdana" w:hAnsi="Verdana"/>
                <w:sz w:val="14"/>
                <w:szCs w:val="14"/>
              </w:rPr>
              <w:t>cooperative sociali di inserimento lavorativo</w:t>
            </w:r>
          </w:p>
          <w:p w14:paraId="33B2D68C" w14:textId="77777777" w:rsidR="00415FA4" w:rsidRDefault="004D67CE">
            <w:pPr>
              <w:ind w:left="360"/>
              <w:jc w:val="both"/>
            </w:pPr>
            <w:hyperlink r:id="rId12">
              <w:r w:rsidR="00B8768F">
                <w:rPr>
                  <w:rStyle w:val="CollegamentoInternet"/>
                  <w:rFonts w:ascii="Verdana" w:hAnsi="Verdana"/>
                  <w:sz w:val="10"/>
                  <w:szCs w:val="10"/>
                </w:rPr>
                <w:t>http://lexbrowser.provinz.bz.it/doc/it/195901%c2%a710/delibera_22_ottobre_2012_n_1541/allegato_a.aspx</w:t>
              </w:r>
            </w:hyperlink>
          </w:p>
          <w:p w14:paraId="6EDD8150" w14:textId="77777777" w:rsidR="00415FA4" w:rsidRDefault="004D67CE">
            <w:pPr>
              <w:ind w:left="360"/>
              <w:jc w:val="both"/>
            </w:pPr>
            <w:hyperlink r:id="rId13">
              <w:r w:rsidR="00B8768F">
                <w:rPr>
                  <w:rStyle w:val="CollegamentoInternet"/>
                  <w:rFonts w:ascii="Verdana" w:hAnsi="Verdana"/>
                  <w:sz w:val="10"/>
                  <w:szCs w:val="10"/>
                </w:rPr>
                <w:t>http://www.provinz.bz.it/arbeit-wirtschaft/genossenschaften/suchdienst-sozialgenossenschaften-typ-b.asp</w:t>
              </w:r>
            </w:hyperlink>
          </w:p>
        </w:tc>
        <w:tc>
          <w:tcPr>
            <w:tcW w:w="5091" w:type="dxa"/>
            <w:shd w:val="clear" w:color="auto" w:fill="auto"/>
            <w:vAlign w:val="center"/>
          </w:tcPr>
          <w:p w14:paraId="42B6CCB4" w14:textId="77777777" w:rsidR="00415FA4" w:rsidRDefault="00376AF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15FA4" w14:paraId="4AD3F6A6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6B8301CB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>Ausschreibung definiert als – Gara definita come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1BE8BE29" w14:textId="77777777" w:rsidR="00546061" w:rsidRPr="00376AFB" w:rsidRDefault="004D67CE" w:rsidP="00376AFB">
            <w:pPr>
              <w:pStyle w:val="wordsection1"/>
              <w:rPr>
                <w:rFonts w:ascii="Verdana" w:hAnsi="Verdana"/>
                <w:sz w:val="14"/>
                <w:szCs w:val="14"/>
                <w:highlight w:val="yellow"/>
              </w:rPr>
            </w:pPr>
            <w:sdt>
              <w:sdtPr>
                <w:rPr>
                  <w:rFonts w:ascii="Verdana" w:hAnsi="Verdana" w:cs="Verdana"/>
                  <w:sz w:val="14"/>
                  <w:szCs w:val="14"/>
                </w:rPr>
                <w:id w:val="-27749072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AFB">
                  <w:rPr>
                    <w:rFonts w:ascii="MS Gothic" w:eastAsia="MS Gothic" w:hAnsi="MS Gothic" w:cs="Verdana" w:hint="eastAsia"/>
                    <w:sz w:val="14"/>
                    <w:szCs w:val="14"/>
                  </w:rPr>
                  <w:t>☒</w:t>
                </w:r>
              </w:sdtContent>
            </w:sdt>
            <w:r w:rsidR="00376AFB">
              <w:rPr>
                <w:rFonts w:ascii="Verdana" w:hAnsi="Verdana" w:cs="Verdana"/>
                <w:sz w:val="14"/>
                <w:szCs w:val="14"/>
              </w:rPr>
              <w:t xml:space="preserve"> </w:t>
            </w:r>
            <w:r w:rsidR="00B8768F" w:rsidRPr="00376AFB">
              <w:rPr>
                <w:rFonts w:ascii="Verdana" w:hAnsi="Verdana" w:cs="Verdana"/>
                <w:sz w:val="14"/>
                <w:szCs w:val="14"/>
              </w:rPr>
              <w:t>Lieferung</w:t>
            </w:r>
            <w:r w:rsidR="004D195D">
              <w:rPr>
                <w:rFonts w:ascii="Verdana" w:hAnsi="Verdana" w:cs="Verdana"/>
                <w:sz w:val="14"/>
                <w:szCs w:val="14"/>
              </w:rPr>
              <w:t xml:space="preserve"> </w:t>
            </w:r>
            <w:r w:rsidR="00B8768F" w:rsidRPr="00376AFB">
              <w:rPr>
                <w:rFonts w:ascii="Verdana" w:hAnsi="Verdana" w:cs="Verdana"/>
                <w:sz w:val="14"/>
                <w:szCs w:val="14"/>
              </w:rPr>
              <w:t>/</w:t>
            </w:r>
            <w:r w:rsidR="004D195D">
              <w:rPr>
                <w:rFonts w:ascii="Verdana" w:hAnsi="Verdana" w:cs="Verdana"/>
                <w:sz w:val="14"/>
                <w:szCs w:val="14"/>
              </w:rPr>
              <w:t xml:space="preserve"> f</w:t>
            </w:r>
            <w:r w:rsidR="00B8768F" w:rsidRPr="00376AFB">
              <w:rPr>
                <w:rFonts w:ascii="Verdana" w:hAnsi="Verdana" w:cs="Verdana"/>
                <w:sz w:val="14"/>
                <w:szCs w:val="14"/>
              </w:rPr>
              <w:t>ornitura</w:t>
            </w:r>
          </w:p>
        </w:tc>
      </w:tr>
      <w:tr w:rsidR="00415FA4" w14:paraId="45479749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40AA0A48" w14:textId="77777777" w:rsidR="00415FA4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>
              <w:rPr>
                <w:rFonts w:ascii="Verdana" w:hAnsi="Verdana" w:cs="Arial"/>
                <w:sz w:val="14"/>
                <w:szCs w:val="14"/>
                <w:lang w:val="it-IT"/>
              </w:rPr>
              <w:t>Verfahrensabwicklung – Modalità dello svolgimento del procedimento</w:t>
            </w:r>
          </w:p>
          <w:p w14:paraId="56594D0A" w14:textId="77777777" w:rsidR="00415FA4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r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3AED4D27" w14:textId="77777777" w:rsidR="00415FA4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>
              <w:rPr>
                <w:rFonts w:ascii="Verdana" w:hAnsi="Verdana" w:cs="Arial"/>
                <w:sz w:val="14"/>
                <w:szCs w:val="14"/>
                <w:lang w:val="it-IT"/>
              </w:rPr>
              <w:t>elektronisches Portal Land (ISOV) - Portale provinciale telematico (SICP)</w:t>
            </w:r>
          </w:p>
          <w:p w14:paraId="3CB5A6D0" w14:textId="77777777" w:rsidR="00415FA4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>elektronisches Portal Land (ISOV) im Namen und im Auftrag der AOV - Portale provinciale telematico (SICP) in nome e per conto del ACP</w:t>
            </w:r>
          </w:p>
          <w:p w14:paraId="1FCD44A5" w14:textId="77777777" w:rsidR="00415FA4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>
              <w:rPr>
                <w:rFonts w:ascii="Verdana" w:hAnsi="Verdana" w:cs="Arial"/>
                <w:sz w:val="14"/>
                <w:szCs w:val="14"/>
                <w:lang w:val="it-IT"/>
              </w:rPr>
              <w:t>traditionell - tradizionale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20CF2192" w14:textId="62FF6CB2" w:rsidR="00415FA4" w:rsidRDefault="00EE5532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B</w:t>
            </w:r>
          </w:p>
        </w:tc>
      </w:tr>
      <w:tr w:rsidR="00415FA4" w14:paraId="113F42BD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66839CAA" w14:textId="77777777" w:rsidR="00415FA4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21E1B18" w14:textId="77777777" w:rsidR="00415FA4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>
              <w:rPr>
                <w:rFonts w:ascii="Verdana" w:hAnsi="Verdana" w:cs="Arial"/>
                <w:sz w:val="14"/>
                <w:szCs w:val="14"/>
                <w:lang w:val="it-IT"/>
              </w:rPr>
              <w:t>Direktvergabe – Affidamento diretto</w:t>
            </w:r>
          </w:p>
          <w:p w14:paraId="380252CB" w14:textId="77777777" w:rsidR="00415FA4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>
              <w:rPr>
                <w:rFonts w:ascii="Verdana" w:hAnsi="Verdana" w:cs="ArialMT"/>
                <w:sz w:val="14"/>
                <w:szCs w:val="14"/>
              </w:rPr>
              <w:t>Verhandlungsverfahren ohne vorherige Veröffentlichung einer Bekanntmachung– Procedura negoziata senza previa pubblicazione di un bando</w:t>
            </w:r>
          </w:p>
          <w:p w14:paraId="4C2EFEE0" w14:textId="77777777" w:rsidR="00415FA4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r w:rsidR="00DF3485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>
              <w:rPr>
                <w:rFonts w:ascii="Verdana" w:hAnsi="Verdana" w:cs="ArialMT"/>
                <w:sz w:val="14"/>
                <w:szCs w:val="14"/>
                <w:lang w:val="it-IT"/>
              </w:rPr>
              <w:t>Verfahren - Procedura ristretta</w:t>
            </w:r>
          </w:p>
          <w:p w14:paraId="41F4BC01" w14:textId="77777777" w:rsidR="00415FA4" w:rsidRPr="00DF3485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DF3485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r w:rsidR="00DF3485" w:rsidRPr="00DF3485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 w:rsidRPr="00DF3485">
              <w:rPr>
                <w:rFonts w:ascii="Verdana" w:hAnsi="Verdana" w:cs="ArialMT"/>
                <w:sz w:val="14"/>
                <w:szCs w:val="14"/>
                <w:lang w:val="it-IT"/>
              </w:rPr>
              <w:t>Verfahren – Procedura aperta</w:t>
            </w:r>
          </w:p>
          <w:p w14:paraId="64DD4A07" w14:textId="77777777" w:rsidR="00546061" w:rsidRPr="0008011C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08011C">
              <w:rPr>
                <w:rFonts w:ascii="Verdana" w:hAnsi="Verdana" w:cs="ArialMT"/>
                <w:sz w:val="14"/>
                <w:szCs w:val="14"/>
              </w:rPr>
              <w:t>Verhandlungsverfahren, das Verhandlun</w:t>
            </w:r>
            <w:r>
              <w:rPr>
                <w:rFonts w:ascii="Verdana" w:hAnsi="Verdana" w:cs="ArialMT"/>
                <w:sz w:val="14"/>
                <w:szCs w:val="14"/>
              </w:rPr>
              <w:t>gen einschließt</w:t>
            </w:r>
            <w:r w:rsidR="00546061" w:rsidRPr="0008011C">
              <w:rPr>
                <w:rFonts w:ascii="Verdana" w:hAnsi="Verdana" w:cs="ArialMT"/>
                <w:sz w:val="14"/>
                <w:szCs w:val="14"/>
              </w:rPr>
              <w:t xml:space="preserve"> - procedura competitiva con negoziazione</w:t>
            </w:r>
          </w:p>
          <w:p w14:paraId="186DDC51" w14:textId="77777777" w:rsidR="006F330A" w:rsidRPr="005C6B00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DF3485">
              <w:rPr>
                <w:rFonts w:ascii="Verdana" w:hAnsi="Verdana" w:cs="ArialMT"/>
                <w:sz w:val="14"/>
                <w:szCs w:val="14"/>
                <w:lang w:val="it-IT"/>
              </w:rPr>
              <w:t>wettbewerblichen Dialogs</w:t>
            </w:r>
            <w:r w:rsidR="005B482F" w:rsidRPr="00DF3485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49A9C6DF" w14:textId="3BC69113" w:rsidR="00415FA4" w:rsidRDefault="00EE5532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415FA4" w:rsidRPr="00DF3485" w14:paraId="6903F4D8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42F00B73" w14:textId="77777777" w:rsidR="00415FA4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Eigenregie – Amministrazione diretta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0DF41CDD" w14:textId="77777777" w:rsidR="00546061" w:rsidRDefault="00376AFB">
            <w:pPr>
              <w:jc w:val="both"/>
              <w:rPr>
                <w:rFonts w:ascii="Verdana" w:hAnsi="Verdana"/>
                <w:sz w:val="14"/>
                <w:szCs w:val="14"/>
                <w:highlight w:val="yellow"/>
                <w:lang w:val="it-IT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15FA4" w:rsidRPr="00EE5532" w14:paraId="44C14048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57D4E2E6" w14:textId="77777777" w:rsidR="00415FA4" w:rsidRPr="00A26879" w:rsidRDefault="007B39A3" w:rsidP="007B39A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A26879">
              <w:rPr>
                <w:rFonts w:ascii="Verdana" w:hAnsi="Verdana" w:cs="Arial"/>
                <w:sz w:val="14"/>
                <w:szCs w:val="14"/>
              </w:rPr>
              <w:t>Befragte</w:t>
            </w:r>
            <w:r w:rsidR="00341D49" w:rsidRPr="00A26879">
              <w:rPr>
                <w:rFonts w:ascii="Verdana" w:hAnsi="Verdana" w:cs="Arial"/>
                <w:sz w:val="14"/>
                <w:szCs w:val="14"/>
              </w:rPr>
              <w:t xml:space="preserve"> Wirtschaftsteilnehmer – Operatori economici </w:t>
            </w:r>
            <w:r w:rsidRPr="00A26879">
              <w:rPr>
                <w:rFonts w:ascii="Verdana" w:hAnsi="Verdana" w:cs="Arial"/>
                <w:sz w:val="14"/>
                <w:szCs w:val="14"/>
              </w:rPr>
              <w:t>interpellati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77D88EB5" w14:textId="77777777" w:rsidR="00EE5532" w:rsidRDefault="00A26879" w:rsidP="00A26879">
            <w:pPr>
              <w:pStyle w:val="wordsection1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A26879">
              <w:rPr>
                <w:rFonts w:ascii="Verdana" w:hAnsi="Verdana"/>
                <w:sz w:val="14"/>
                <w:szCs w:val="14"/>
                <w:lang w:val="it-IT"/>
              </w:rPr>
              <w:t>Marktkonsultation mittels Angebotsanfrage bei folgenden Wirtschaftsteilnehmern – Indagine di mercato mediante richiesta di preventivo ai seguenti operatori economici:</w:t>
            </w:r>
          </w:p>
          <w:p w14:paraId="1D1188FE" w14:textId="45898EC3" w:rsidR="00415FA4" w:rsidRPr="00A26879" w:rsidRDefault="004D67CE" w:rsidP="00A26879">
            <w:pPr>
              <w:pStyle w:val="wordsection1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PROFARMA SRL</w:t>
            </w:r>
          </w:p>
        </w:tc>
      </w:tr>
      <w:tr w:rsidR="007202A3" w:rsidRPr="008573F3" w14:paraId="295CBC21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44CBD2FD" w14:textId="77777777" w:rsidR="007202A3" w:rsidRPr="00A772DA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1" w:name="_Hlk4159474"/>
            <w:r w:rsidRPr="00A772DA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2" w:name="_Hlk5871376"/>
            <w:r w:rsidRPr="00A772DA">
              <w:rPr>
                <w:rFonts w:ascii="Verdana" w:hAnsi="Verdana" w:cs="Arial"/>
                <w:sz w:val="14"/>
                <w:szCs w:val="14"/>
              </w:rPr>
              <w:t>– Motivo della scelta degli operatori economici</w:t>
            </w:r>
            <w:bookmarkEnd w:id="2"/>
            <w:r w:rsidRPr="00A772DA">
              <w:rPr>
                <w:rFonts w:ascii="Verdana" w:hAnsi="Verdana" w:cs="Arial"/>
                <w:sz w:val="14"/>
                <w:szCs w:val="14"/>
              </w:rPr>
              <w:t xml:space="preserve"> e dell’eventuale deroga al principio di rotazione</w:t>
            </w:r>
            <w:bookmarkEnd w:id="1"/>
          </w:p>
        </w:tc>
        <w:tc>
          <w:tcPr>
            <w:tcW w:w="5091" w:type="dxa"/>
            <w:shd w:val="clear" w:color="auto" w:fill="auto"/>
            <w:vAlign w:val="center"/>
          </w:tcPr>
          <w:p w14:paraId="3CD3EDF6" w14:textId="4F16F7E9" w:rsidR="00057456" w:rsidRPr="00107E58" w:rsidRDefault="004D67CE" w:rsidP="00107E58">
            <w:pPr>
              <w:pStyle w:val="wordsection1"/>
              <w:tabs>
                <w:tab w:val="left" w:pos="418"/>
              </w:tabs>
              <w:ind w:left="276" w:hanging="284"/>
              <w:jc w:val="both"/>
              <w:rPr>
                <w:rFonts w:ascii="Verdana" w:hAnsi="Verdana"/>
                <w:i/>
                <w:iCs/>
                <w:sz w:val="14"/>
                <w:szCs w:val="14"/>
                <w:highlight w:val="cyan"/>
                <w:lang w:val="it-IT"/>
              </w:rPr>
            </w:pPr>
            <w:sdt>
              <w:sdtPr>
                <w:rPr>
                  <w:rFonts w:ascii="Verdana" w:hAnsi="Verdana" w:cs="Verdana"/>
                  <w:sz w:val="14"/>
                  <w:szCs w:val="14"/>
                  <w:lang w:val="it-IT"/>
                </w:rPr>
                <w:id w:val="95752373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532">
                  <w:rPr>
                    <w:rFonts w:ascii="MS Gothic" w:eastAsia="MS Gothic" w:hAnsi="MS Gothic" w:cs="Verdana" w:hint="eastAsia"/>
                    <w:sz w:val="14"/>
                    <w:szCs w:val="14"/>
                    <w:lang w:val="it-IT"/>
                  </w:rPr>
                  <w:t>☒</w:t>
                </w:r>
              </w:sdtContent>
            </w:sdt>
            <w:r w:rsidR="00C11227" w:rsidRPr="00EE5532">
              <w:rPr>
                <w:rFonts w:ascii="Verdana" w:hAnsi="Verdana"/>
                <w:sz w:val="12"/>
                <w:szCs w:val="12"/>
                <w:lang w:val="it-IT"/>
              </w:rPr>
              <w:tab/>
            </w:r>
            <w:bookmarkStart w:id="3" w:name="_Hlk5865143"/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 xml:space="preserve">gestaffelte Einladung und Zuschlagserteilung an alle bekannten Firmen, die ausländische und/oder nicht in Italien vermarktete Arzneimittel vertreiben (Wettbewerb und Gleichbehandlung sind gewährleistet) siehe Art. 1 und 3 der Angebotsanfrage </w:t>
            </w:r>
            <w:r w:rsidR="00EE5532">
              <w:rPr>
                <w:rFonts w:ascii="Verdana" w:hAnsi="Verdana"/>
                <w:sz w:val="14"/>
                <w:szCs w:val="14"/>
                <w:lang w:val="it-IT"/>
              </w:rPr>
              <w:t>P</w:t>
            </w:r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 xml:space="preserve">rot. </w:t>
            </w:r>
            <w:r w:rsidR="00EE5532">
              <w:rPr>
                <w:rFonts w:ascii="Verdana" w:hAnsi="Verdana"/>
                <w:sz w:val="14"/>
                <w:szCs w:val="14"/>
                <w:lang w:val="it-IT"/>
              </w:rPr>
              <w:t>N</w:t>
            </w:r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 xml:space="preserve">r. </w:t>
            </w:r>
            <w:r w:rsidR="008573F3" w:rsidRPr="005B50FE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lastRenderedPageBreak/>
              <w:t>0130571</w:t>
            </w:r>
            <w:r w:rsidR="00EE5532" w:rsidRPr="005B50FE">
              <w:rPr>
                <w:rFonts w:ascii="Verdana" w:hAnsi="Verdana"/>
                <w:b/>
                <w:sz w:val="14"/>
                <w:szCs w:val="14"/>
                <w:lang w:val="it-IT"/>
              </w:rPr>
              <w:t>_23 BZ</w:t>
            </w:r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EE5532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>invio della RDO a tutti i grossisti di farmaco estero, al fine di garantire concorrenza massima partecipazione e parità di trattamento: durante il periodo di fornitura si chiederà offerta a tutti i grossisti aggiudicatari per l’acquisto di ogni singolo farmaco – vedasi artt. 1 e 3 RDO prot. n.</w:t>
            </w:r>
            <w:r w:rsidR="008573F3" w:rsidRPr="008573F3">
              <w:rPr>
                <w:rFonts w:ascii="Verdana" w:hAnsi="Verdana"/>
                <w:b/>
                <w:color w:val="000000"/>
                <w:sz w:val="14"/>
                <w:szCs w:val="14"/>
              </w:rPr>
              <w:t xml:space="preserve"> </w:t>
            </w:r>
            <w:r w:rsidR="008573F3" w:rsidRPr="005B50FE">
              <w:rPr>
                <w:rFonts w:ascii="Verdana" w:hAnsi="Verdana"/>
                <w:b/>
                <w:color w:val="000000"/>
                <w:sz w:val="14"/>
                <w:szCs w:val="14"/>
              </w:rPr>
              <w:t>0130571</w:t>
            </w:r>
            <w:r w:rsidR="00EE5532" w:rsidRPr="005B50FE">
              <w:rPr>
                <w:rFonts w:ascii="Verdana" w:hAnsi="Verdana"/>
                <w:b/>
                <w:sz w:val="14"/>
                <w:szCs w:val="14"/>
                <w:lang w:val="it-IT"/>
              </w:rPr>
              <w:t>_23</w:t>
            </w:r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>-BZ</w:t>
            </w:r>
            <w:bookmarkEnd w:id="3"/>
          </w:p>
        </w:tc>
      </w:tr>
      <w:tr w:rsidR="00415FA4" w:rsidRPr="004D67CE" w14:paraId="7F279724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65A9F595" w14:textId="77777777" w:rsidR="00415FA4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lastRenderedPageBreak/>
              <w:t>Aufteilung in Lose - Suddivisione in lotti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00735EFF" w14:textId="77777777" w:rsidR="00415FA4" w:rsidRPr="00EE5532" w:rsidRDefault="00B8768F" w:rsidP="00EE5532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EE5532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  <w:p w14:paraId="45B524D2" w14:textId="28F70436" w:rsidR="00EE5532" w:rsidRPr="00EE5532" w:rsidRDefault="00EE5532" w:rsidP="00EE5532">
            <w:pPr>
              <w:jc w:val="both"/>
              <w:rPr>
                <w:rFonts w:ascii="Verdana" w:hAnsi="Verdana"/>
                <w:sz w:val="14"/>
                <w:szCs w:val="14"/>
                <w:shd w:val="clear" w:color="auto" w:fill="FFFFFF"/>
              </w:rPr>
            </w:pPr>
            <w:r w:rsidRPr="00EE5532">
              <w:rPr>
                <w:rFonts w:ascii="Verdana" w:hAnsi="Verdana"/>
                <w:sz w:val="14"/>
                <w:szCs w:val="14"/>
                <w:shd w:val="clear" w:color="auto" w:fill="FFFFFF"/>
              </w:rPr>
              <w:t>Grund der nicht Einteilung in Lose / motivo della mancata suddivisione in lotti:</w:t>
            </w:r>
          </w:p>
          <w:p w14:paraId="659E2613" w14:textId="50BF726F" w:rsidR="00EE5532" w:rsidRPr="00CC7B39" w:rsidRDefault="00EE5532" w:rsidP="00EE5532">
            <w:pPr>
              <w:jc w:val="both"/>
              <w:rPr>
                <w:rFonts w:ascii="Verdana" w:hAnsi="Verdana"/>
                <w:sz w:val="14"/>
                <w:szCs w:val="14"/>
                <w:highlight w:val="yellow"/>
                <w:lang w:val="it-IT"/>
              </w:rPr>
            </w:pPr>
            <w:r w:rsidRPr="00A772DA">
              <w:rPr>
                <w:rFonts w:ascii="Verdana" w:hAnsi="Verdana"/>
                <w:sz w:val="14"/>
                <w:szCs w:val="14"/>
                <w:shd w:val="clear" w:color="auto" w:fill="FFFFFF"/>
              </w:rPr>
              <w:t xml:space="preserve">Arzneimittel die zum heutigen Tage nicht bestimmt, aber bestimmbar sind, wie in Art 1. </w:t>
            </w:r>
            <w:r w:rsidRPr="00A772DA">
              <w:rPr>
                <w:rFonts w:ascii="Verdana" w:hAnsi="Verdana"/>
                <w:sz w:val="14"/>
                <w:szCs w:val="14"/>
                <w:shd w:val="clear" w:color="auto" w:fill="FFFFFF"/>
                <w:lang w:val="it-IT"/>
              </w:rPr>
              <w:t>RDO angegeben / farmaci ad oggi non determinati ma determinabili come indicato nell’art.1 RDO</w:t>
            </w:r>
          </w:p>
        </w:tc>
      </w:tr>
      <w:tr w:rsidR="006A7B6E" w:rsidRPr="00EE5532" w14:paraId="2978EEE5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2CDE4407" w14:textId="77777777" w:rsidR="006A7B6E" w:rsidRPr="006A7B6E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37C61">
              <w:rPr>
                <w:rFonts w:ascii="Verdana" w:hAnsi="Verdana" w:cs="Arial"/>
                <w:sz w:val="14"/>
                <w:szCs w:val="14"/>
              </w:rPr>
              <w:t xml:space="preserve">Zuschlagskriterium - Modalità di aggiudicazione 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65E4956F" w14:textId="23D92655" w:rsidR="006A7B6E" w:rsidRPr="00EE5532" w:rsidRDefault="004D67CE" w:rsidP="00D3491C">
            <w:pPr>
              <w:ind w:left="284" w:hanging="284"/>
              <w:jc w:val="both"/>
              <w:rPr>
                <w:rFonts w:ascii="Verdana" w:hAnsi="Verdana"/>
                <w:sz w:val="14"/>
                <w:szCs w:val="14"/>
                <w:lang w:eastAsia="en-US"/>
              </w:rPr>
            </w:pPr>
            <w:sdt>
              <w:sdtPr>
                <w:rPr>
                  <w:rFonts w:ascii="Verdana" w:hAnsi="Verdana" w:cs="Verdana"/>
                  <w:sz w:val="14"/>
                  <w:szCs w:val="14"/>
                </w:rPr>
                <w:id w:val="-19593204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532">
                  <w:rPr>
                    <w:rFonts w:ascii="MS Gothic" w:eastAsia="MS Gothic" w:hAnsi="MS Gothic" w:cs="Verdana" w:hint="eastAsia"/>
                    <w:sz w:val="14"/>
                    <w:szCs w:val="14"/>
                  </w:rPr>
                  <w:t>☒</w:t>
                </w:r>
              </w:sdtContent>
            </w:sdt>
            <w:r w:rsidR="00D3491C" w:rsidRPr="00D3491C">
              <w:rPr>
                <w:rFonts w:ascii="Verdana" w:hAnsi="Verdana"/>
                <w:sz w:val="12"/>
                <w:szCs w:val="12"/>
              </w:rPr>
              <w:tab/>
            </w:r>
            <w:r w:rsidR="002C2EE5" w:rsidRPr="00EE5532">
              <w:rPr>
                <w:rFonts w:ascii="Verdana" w:hAnsi="Verdana"/>
                <w:sz w:val="14"/>
                <w:szCs w:val="14"/>
                <w:lang w:eastAsia="en-US"/>
              </w:rPr>
              <w:t xml:space="preserve">Auf </w:t>
            </w:r>
            <w:r w:rsidR="00E20CE4" w:rsidRPr="00EE5532">
              <w:rPr>
                <w:rFonts w:ascii="Verdana" w:hAnsi="Verdana"/>
                <w:sz w:val="14"/>
                <w:szCs w:val="14"/>
                <w:lang w:eastAsia="en-US"/>
              </w:rPr>
              <w:t xml:space="preserve">der Grundlage des Preises </w:t>
            </w:r>
            <w:r w:rsidR="006A7B6E" w:rsidRPr="00EE5532">
              <w:rPr>
                <w:rFonts w:ascii="Verdana" w:hAnsi="Verdana"/>
                <w:sz w:val="14"/>
                <w:szCs w:val="14"/>
                <w:lang w:eastAsia="en-US"/>
              </w:rPr>
              <w:t xml:space="preserve">/ </w:t>
            </w:r>
            <w:r w:rsidR="00E20CE4" w:rsidRPr="00EE5532">
              <w:rPr>
                <w:rFonts w:ascii="Verdana" w:hAnsi="Verdana"/>
                <w:sz w:val="14"/>
                <w:szCs w:val="14"/>
                <w:lang w:eastAsia="en-US"/>
              </w:rPr>
              <w:t xml:space="preserve">sulla base del </w:t>
            </w:r>
            <w:r w:rsidR="006A7B6E" w:rsidRPr="00EE5532">
              <w:rPr>
                <w:rFonts w:ascii="Verdana" w:hAnsi="Verdana"/>
                <w:sz w:val="14"/>
                <w:szCs w:val="14"/>
                <w:lang w:eastAsia="en-US"/>
              </w:rPr>
              <w:t xml:space="preserve">prezzo </w:t>
            </w:r>
          </w:p>
          <w:p w14:paraId="0D45BBD0" w14:textId="6F98E6E8" w:rsidR="00D3491C" w:rsidRDefault="00EE5532" w:rsidP="00D3491C">
            <w:pPr>
              <w:ind w:left="284" w:hanging="284"/>
              <w:jc w:val="both"/>
              <w:rPr>
                <w:rFonts w:ascii="Verdana" w:hAnsi="Verdana"/>
                <w:sz w:val="14"/>
                <w:szCs w:val="14"/>
              </w:rPr>
            </w:pPr>
            <w:r w:rsidRPr="00EE5532">
              <w:rPr>
                <w:sz w:val="12"/>
                <w:szCs w:val="12"/>
              </w:rPr>
              <w:tab/>
            </w:r>
            <w:r>
              <w:rPr>
                <w:rFonts w:ascii="Verdana" w:hAnsi="Verdana"/>
                <w:sz w:val="14"/>
                <w:szCs w:val="14"/>
              </w:rPr>
              <w:t>siehe Art. 1 und 3 der Angebotsanfrage / vedasi artt. 1 e 3 RDO</w:t>
            </w:r>
          </w:p>
          <w:p w14:paraId="061FB391" w14:textId="77777777" w:rsidR="00EE5532" w:rsidRPr="00EE5532" w:rsidRDefault="00EE5532" w:rsidP="00D3491C">
            <w:pPr>
              <w:ind w:left="284" w:hanging="284"/>
              <w:jc w:val="both"/>
              <w:rPr>
                <w:rFonts w:ascii="Verdana" w:hAnsi="Verdana"/>
                <w:sz w:val="14"/>
                <w:szCs w:val="14"/>
              </w:rPr>
            </w:pPr>
          </w:p>
          <w:p w14:paraId="4742D109" w14:textId="0ACFFDA1" w:rsidR="00B37C61" w:rsidRPr="00A772DA" w:rsidRDefault="00B37C61" w:rsidP="00D3491C">
            <w:pPr>
              <w:ind w:left="284" w:hanging="284"/>
              <w:jc w:val="both"/>
              <w:rPr>
                <w:rFonts w:ascii="Verdana" w:hAnsi="Verdana"/>
                <w:sz w:val="14"/>
                <w:szCs w:val="14"/>
              </w:rPr>
            </w:pPr>
            <w:r w:rsidRPr="00A772DA">
              <w:rPr>
                <w:rFonts w:ascii="Verdana" w:hAnsi="Verdana"/>
                <w:sz w:val="14"/>
                <w:szCs w:val="14"/>
              </w:rPr>
              <w:t>Grund/Motivazione</w:t>
            </w:r>
            <w:r w:rsidR="00D3491C" w:rsidRPr="00A772DA">
              <w:rPr>
                <w:rFonts w:ascii="Verdana" w:hAnsi="Verdana"/>
                <w:sz w:val="14"/>
                <w:szCs w:val="14"/>
              </w:rPr>
              <w:t>:</w:t>
            </w:r>
          </w:p>
          <w:p w14:paraId="695A2221" w14:textId="3B4BF4CD" w:rsidR="00A21346" w:rsidRPr="00EE5532" w:rsidRDefault="004D67CE" w:rsidP="00D3491C">
            <w:pPr>
              <w:autoSpaceDE w:val="0"/>
              <w:autoSpaceDN w:val="0"/>
              <w:adjustRightInd w:val="0"/>
              <w:ind w:left="653" w:hanging="284"/>
              <w:jc w:val="both"/>
              <w:rPr>
                <w:rFonts w:ascii="Verdana" w:hAnsi="Verdana" w:cs="Verdana"/>
                <w:color w:val="000000"/>
                <w:sz w:val="14"/>
                <w:szCs w:val="14"/>
              </w:rPr>
            </w:pPr>
            <w:sdt>
              <w:sdtPr>
                <w:rPr>
                  <w:rFonts w:ascii="Verdana" w:hAnsi="Verdana" w:cs="Verdana"/>
                  <w:sz w:val="14"/>
                  <w:szCs w:val="14"/>
                </w:rPr>
                <w:id w:val="130611643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532" w:rsidRPr="00EE5532">
                  <w:rPr>
                    <w:rFonts w:ascii="MS Gothic" w:eastAsia="MS Gothic" w:hAnsi="MS Gothic" w:cs="Verdana" w:hint="eastAsia"/>
                    <w:sz w:val="14"/>
                    <w:szCs w:val="14"/>
                  </w:rPr>
                  <w:t>☒</w:t>
                </w:r>
              </w:sdtContent>
            </w:sdt>
            <w:r w:rsidR="00D3491C" w:rsidRPr="00EE5532">
              <w:rPr>
                <w:rFonts w:ascii="Verdana" w:hAnsi="Verdana"/>
                <w:sz w:val="12"/>
                <w:szCs w:val="12"/>
              </w:rPr>
              <w:tab/>
            </w:r>
            <w:r w:rsidR="00B37C61" w:rsidRPr="00EE5532">
              <w:rPr>
                <w:rFonts w:ascii="Verdana" w:hAnsi="Verdana" w:cs="Verdana"/>
                <w:color w:val="000000"/>
                <w:sz w:val="14"/>
                <w:szCs w:val="14"/>
                <w:lang w:eastAsia="it-IT"/>
              </w:rPr>
              <w:t>Standardisierte Eigenschaften /</w:t>
            </w:r>
            <w:r w:rsidR="00A21346" w:rsidRPr="00EE5532">
              <w:rPr>
                <w:rFonts w:ascii="Verdana" w:hAnsi="Verdana" w:cs="Verdana"/>
                <w:color w:val="000000"/>
                <w:sz w:val="14"/>
                <w:szCs w:val="14"/>
                <w:lang w:eastAsia="it-IT"/>
              </w:rPr>
              <w:t xml:space="preserve"> </w:t>
            </w:r>
            <w:r w:rsidR="00D3491C" w:rsidRPr="00EE5532">
              <w:rPr>
                <w:rFonts w:ascii="Verdana" w:hAnsi="Verdana" w:cs="Verdana"/>
                <w:color w:val="000000"/>
                <w:sz w:val="14"/>
                <w:szCs w:val="14"/>
                <w:lang w:eastAsia="it-IT"/>
              </w:rPr>
              <w:t>c</w:t>
            </w:r>
            <w:r w:rsidR="00B37C61" w:rsidRPr="00EE5532">
              <w:rPr>
                <w:rFonts w:ascii="Verdana" w:hAnsi="Verdana" w:cs="Verdana"/>
                <w:color w:val="000000"/>
                <w:sz w:val="14"/>
                <w:szCs w:val="14"/>
                <w:lang w:eastAsia="it-IT"/>
              </w:rPr>
              <w:t>aratteristiche standardizzate</w:t>
            </w:r>
          </w:p>
          <w:p w14:paraId="41DC405A" w14:textId="1FF4E603" w:rsidR="00A21346" w:rsidRPr="00EE5532" w:rsidRDefault="004D67CE" w:rsidP="00D3491C">
            <w:pPr>
              <w:autoSpaceDE w:val="0"/>
              <w:autoSpaceDN w:val="0"/>
              <w:adjustRightInd w:val="0"/>
              <w:ind w:left="653" w:hanging="284"/>
              <w:jc w:val="both"/>
              <w:rPr>
                <w:rFonts w:ascii="Verdana" w:hAnsi="Verdana" w:cs="Verdana"/>
                <w:color w:val="000000"/>
                <w:sz w:val="14"/>
                <w:szCs w:val="14"/>
              </w:rPr>
            </w:pPr>
            <w:sdt>
              <w:sdtPr>
                <w:rPr>
                  <w:rFonts w:ascii="Verdana" w:hAnsi="Verdana" w:cs="Verdana"/>
                  <w:sz w:val="14"/>
                  <w:szCs w:val="14"/>
                </w:rPr>
                <w:id w:val="58835388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532" w:rsidRPr="00EE5532">
                  <w:rPr>
                    <w:rFonts w:ascii="MS Gothic" w:eastAsia="MS Gothic" w:hAnsi="MS Gothic" w:cs="Verdana" w:hint="eastAsia"/>
                    <w:sz w:val="14"/>
                    <w:szCs w:val="14"/>
                  </w:rPr>
                  <w:t>☒</w:t>
                </w:r>
              </w:sdtContent>
            </w:sdt>
            <w:r w:rsidR="00D3491C" w:rsidRPr="00EE5532">
              <w:rPr>
                <w:rFonts w:ascii="Verdana" w:hAnsi="Verdana"/>
                <w:sz w:val="12"/>
                <w:szCs w:val="12"/>
              </w:rPr>
              <w:tab/>
            </w:r>
            <w:r w:rsidR="00A21346" w:rsidRPr="00EE5532">
              <w:rPr>
                <w:rFonts w:ascii="Verdana" w:hAnsi="Verdana" w:cs="Tahoma"/>
                <w:sz w:val="14"/>
                <w:szCs w:val="14"/>
              </w:rPr>
              <w:t xml:space="preserve">Spezifische technische Eigenschaften / </w:t>
            </w:r>
            <w:r w:rsidR="00D3491C" w:rsidRPr="00EE5532">
              <w:rPr>
                <w:rFonts w:ascii="Verdana" w:hAnsi="Verdana" w:cs="Tahoma"/>
                <w:sz w:val="14"/>
                <w:szCs w:val="14"/>
              </w:rPr>
              <w:t>c</w:t>
            </w:r>
            <w:r w:rsidR="00A21346" w:rsidRPr="00EE5532">
              <w:rPr>
                <w:rFonts w:ascii="Verdana" w:hAnsi="Verdana" w:cs="Tahoma"/>
                <w:sz w:val="14"/>
                <w:szCs w:val="14"/>
              </w:rPr>
              <w:t>aratteristiche tecniche specifiche</w:t>
            </w:r>
          </w:p>
          <w:p w14:paraId="399D99E8" w14:textId="77777777" w:rsidR="00B37C61" w:rsidRPr="00EE5532" w:rsidRDefault="00B37C61" w:rsidP="009D39B3">
            <w:pPr>
              <w:jc w:val="both"/>
              <w:rPr>
                <w:rFonts w:ascii="Verdana" w:hAnsi="Verdana" w:cs="Courier New"/>
                <w:sz w:val="14"/>
                <w:szCs w:val="14"/>
              </w:rPr>
            </w:pPr>
          </w:p>
          <w:p w14:paraId="27314D8D" w14:textId="4A884D72" w:rsidR="006A7B6E" w:rsidRPr="00EE5532" w:rsidRDefault="004D67CE" w:rsidP="00EE5532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sdt>
              <w:sdtPr>
                <w:rPr>
                  <w:sz w:val="14"/>
                  <w:szCs w:val="14"/>
                  <w:lang w:val="de-DE"/>
                </w:rPr>
                <w:id w:val="142067062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532" w:rsidRPr="00EE5532">
                  <w:rPr>
                    <w:rFonts w:ascii="MS Gothic" w:eastAsia="MS Gothic" w:hAnsi="MS Gothic" w:hint="eastAsia"/>
                    <w:sz w:val="14"/>
                    <w:szCs w:val="14"/>
                    <w:lang w:val="de-DE"/>
                  </w:rPr>
                  <w:t>☒</w:t>
                </w:r>
              </w:sdtContent>
            </w:sdt>
            <w:r w:rsidR="00D3491C" w:rsidRPr="00EE5532">
              <w:rPr>
                <w:sz w:val="12"/>
                <w:szCs w:val="12"/>
                <w:lang w:val="de-DE"/>
              </w:rPr>
              <w:tab/>
            </w:r>
            <w:r w:rsidR="003C6FE2" w:rsidRPr="00EE5532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EE5532">
              <w:rPr>
                <w:sz w:val="14"/>
                <w:szCs w:val="14"/>
                <w:lang w:val="de-DE"/>
              </w:rPr>
              <w:t>139</w:t>
            </w:r>
            <w:r w:rsidR="003C6FE2" w:rsidRPr="00EE5532">
              <w:rPr>
                <w:sz w:val="14"/>
                <w:szCs w:val="14"/>
                <w:lang w:val="de-DE"/>
              </w:rPr>
              <w:t>.</w:t>
            </w:r>
            <w:r w:rsidR="00B37C61" w:rsidRPr="00EE5532">
              <w:rPr>
                <w:sz w:val="14"/>
                <w:szCs w:val="14"/>
                <w:lang w:val="de-DE"/>
              </w:rPr>
              <w:t>999</w:t>
            </w:r>
            <w:r w:rsidR="003C6FE2" w:rsidRPr="00EE5532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EE5532">
              <w:rPr>
                <w:sz w:val="14"/>
                <w:szCs w:val="14"/>
                <w:lang w:val="de-DE"/>
              </w:rPr>
              <w:t>108</w:t>
            </w:r>
            <w:r w:rsidR="003C6FE2" w:rsidRPr="00EE5532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EE5532">
              <w:rPr>
                <w:sz w:val="14"/>
                <w:szCs w:val="14"/>
                <w:lang w:val="de-DE"/>
              </w:rPr>
              <w:t>36</w:t>
            </w:r>
            <w:r w:rsidR="003C6FE2" w:rsidRPr="00EE5532">
              <w:rPr>
                <w:sz w:val="14"/>
                <w:szCs w:val="14"/>
                <w:lang w:val="de-DE"/>
              </w:rPr>
              <w:t>/</w:t>
            </w:r>
            <w:r w:rsidR="00B37C61" w:rsidRPr="00EE5532">
              <w:rPr>
                <w:sz w:val="14"/>
                <w:szCs w:val="14"/>
                <w:lang w:val="de-DE"/>
              </w:rPr>
              <w:t>2023</w:t>
            </w:r>
            <w:r w:rsidR="003C6FE2" w:rsidRPr="00EE5532">
              <w:rPr>
                <w:sz w:val="14"/>
                <w:szCs w:val="14"/>
                <w:lang w:val="de-DE"/>
              </w:rPr>
              <w:t xml:space="preserve"> / </w:t>
            </w:r>
            <w:r w:rsidR="00D3491C" w:rsidRPr="00EE5532">
              <w:rPr>
                <w:sz w:val="14"/>
                <w:szCs w:val="14"/>
                <w:lang w:val="de-DE"/>
              </w:rPr>
              <w:t>p</w:t>
            </w:r>
            <w:r w:rsidR="003C6FE2" w:rsidRPr="00EE5532">
              <w:rPr>
                <w:sz w:val="14"/>
                <w:szCs w:val="14"/>
                <w:lang w:val="de-DE"/>
              </w:rPr>
              <w:t xml:space="preserve">rocedura &lt; </w:t>
            </w:r>
            <w:r w:rsidR="00B37C61" w:rsidRPr="00EE5532">
              <w:rPr>
                <w:sz w:val="14"/>
                <w:szCs w:val="14"/>
                <w:lang w:val="de-DE"/>
              </w:rPr>
              <w:t>139</w:t>
            </w:r>
            <w:r w:rsidR="003C6FE2" w:rsidRPr="00EE5532">
              <w:rPr>
                <w:sz w:val="14"/>
                <w:szCs w:val="14"/>
                <w:lang w:val="de-DE"/>
              </w:rPr>
              <w:t>.</w:t>
            </w:r>
            <w:r w:rsidR="00B37C61" w:rsidRPr="00EE5532">
              <w:rPr>
                <w:sz w:val="14"/>
                <w:szCs w:val="14"/>
                <w:lang w:val="de-DE"/>
              </w:rPr>
              <w:t>999</w:t>
            </w:r>
            <w:r w:rsidR="003C6FE2" w:rsidRPr="00EE5532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EE5532">
              <w:rPr>
                <w:sz w:val="14"/>
                <w:szCs w:val="14"/>
                <w:lang w:val="de-DE"/>
              </w:rPr>
              <w:t>108</w:t>
            </w:r>
            <w:r w:rsidR="003C6FE2" w:rsidRPr="00EE5532">
              <w:rPr>
                <w:sz w:val="14"/>
                <w:szCs w:val="14"/>
                <w:lang w:val="de-DE"/>
              </w:rPr>
              <w:t xml:space="preserve"> d.lgs. n. </w:t>
            </w:r>
            <w:r w:rsidR="00B37C61" w:rsidRPr="00EE5532">
              <w:rPr>
                <w:sz w:val="14"/>
                <w:szCs w:val="14"/>
                <w:lang w:val="de-DE"/>
              </w:rPr>
              <w:t>36</w:t>
            </w:r>
            <w:r w:rsidR="003C6FE2" w:rsidRPr="00EE5532">
              <w:rPr>
                <w:sz w:val="14"/>
                <w:szCs w:val="14"/>
                <w:lang w:val="de-DE"/>
              </w:rPr>
              <w:t>/</w:t>
            </w:r>
            <w:r w:rsidR="00B37C61" w:rsidRPr="00EE5532">
              <w:rPr>
                <w:sz w:val="14"/>
                <w:szCs w:val="14"/>
                <w:lang w:val="de-DE"/>
              </w:rPr>
              <w:t>2023</w:t>
            </w:r>
          </w:p>
        </w:tc>
      </w:tr>
      <w:tr w:rsidR="00415FA4" w:rsidRPr="00C60186" w14:paraId="498FD270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1F718469" w14:textId="77777777" w:rsidR="006C205B" w:rsidRPr="00EE5532" w:rsidRDefault="00B8768F" w:rsidP="006C205B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EE5532">
              <w:rPr>
                <w:rFonts w:ascii="Verdana" w:hAnsi="Verdana" w:cs="Arial"/>
                <w:sz w:val="14"/>
                <w:szCs w:val="14"/>
                <w:lang w:val="it-IT"/>
              </w:rPr>
              <w:t xml:space="preserve">Interferenzen – interferenze </w:t>
            </w:r>
          </w:p>
          <w:p w14:paraId="66EBF34C" w14:textId="77777777" w:rsidR="006C205B" w:rsidRPr="00EE5532" w:rsidRDefault="006C205B" w:rsidP="00584CE7">
            <w:pPr>
              <w:ind w:left="360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EE5532">
              <w:rPr>
                <w:rFonts w:ascii="Verdana" w:hAnsi="Verdana" w:cs="Arial"/>
                <w:sz w:val="14"/>
                <w:szCs w:val="14"/>
                <w:lang w:val="it-IT"/>
              </w:rPr>
              <w:t xml:space="preserve">Sicherheitskosten Baustelle/costi sicurezza cantiere (Arbeiten / Lavori) 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04E19F47" w14:textId="63F9D572" w:rsidR="00415FA4" w:rsidRPr="00EE5532" w:rsidRDefault="00B8768F" w:rsidP="00D3491C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EE5532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  <w:p w14:paraId="70F38706" w14:textId="75549FED" w:rsidR="00BF3B60" w:rsidRPr="00BF3B60" w:rsidRDefault="00BF3B60" w:rsidP="00D3491C">
            <w:pPr>
              <w:jc w:val="both"/>
              <w:rPr>
                <w:rFonts w:ascii="Verdana" w:hAnsi="Verdana"/>
                <w:sz w:val="14"/>
                <w:szCs w:val="14"/>
                <w:highlight w:val="yellow"/>
                <w:lang w:val="it-IT"/>
              </w:rPr>
            </w:pPr>
            <w:r w:rsidRPr="00EE5532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C35C66" w:rsidRPr="00EE5532" w14:paraId="50C6F28D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2D88E3D6" w14:textId="0FD6D588" w:rsidR="00C35C66" w:rsidRPr="00EE5532" w:rsidRDefault="00C35C66" w:rsidP="00C35C66">
            <w:pPr>
              <w:numPr>
                <w:ilvl w:val="0"/>
                <w:numId w:val="2"/>
              </w:numPr>
              <w:jc w:val="both"/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EE5532">
              <w:rPr>
                <w:rFonts w:ascii="Verdana" w:hAnsi="Verdana" w:cs="Arial"/>
                <w:sz w:val="14"/>
                <w:szCs w:val="14"/>
                <w:lang w:val="it-IT"/>
              </w:rPr>
              <w:t>Zuschlagsempfänger - Operatore economico aggiudicatario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779957B7" w14:textId="1FBEAA0F" w:rsidR="00C35C66" w:rsidRDefault="004D67CE">
            <w:pPr>
              <w:rPr>
                <w:rFonts w:ascii="Verdana" w:hAnsi="Verdana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highlight w:val="yellow"/>
                <w:lang w:val="it-IT"/>
              </w:rPr>
              <w:t>PROFARMA SRL</w:t>
            </w:r>
          </w:p>
        </w:tc>
      </w:tr>
      <w:tr w:rsidR="00C35C66" w:rsidRPr="009B3460" w14:paraId="3D842ABB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7B53FACA" w14:textId="77777777" w:rsidR="00C35C66" w:rsidRPr="00C35C66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EE5532">
              <w:rPr>
                <w:rFonts w:ascii="Verdana" w:hAnsi="Verdana" w:cs="Arial"/>
                <w:sz w:val="14"/>
                <w:szCs w:val="14"/>
              </w:rPr>
              <w:t>Inhalt der Auftragserteilung - Bene oggetto dell’affidamento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5FC902FA" w14:textId="6A7DA9FC" w:rsidR="00C35C66" w:rsidRPr="00EE5532" w:rsidRDefault="00EE5532" w:rsidP="00EE5532">
            <w:pPr>
              <w:jc w:val="both"/>
              <w:rPr>
                <w:rFonts w:ascii="Verdana" w:hAnsi="Verdana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/>
                <w:bCs/>
                <w:sz w:val="14"/>
                <w:szCs w:val="14"/>
                <w:lang w:val="it-IT"/>
              </w:rPr>
              <w:t>in</w:t>
            </w:r>
            <w:r w:rsidRPr="003D4136">
              <w:rPr>
                <w:rFonts w:ascii="Verdana" w:hAnsi="Verdana"/>
                <w:bCs/>
                <w:sz w:val="14"/>
                <w:szCs w:val="14"/>
                <w:lang w:val="it-IT"/>
              </w:rPr>
              <w:t xml:space="preserve"> Italien mangelnde u/o nicht vermarktete Arzneimitteln CPV 33690000-3</w:t>
            </w:r>
            <w:r>
              <w:rPr>
                <w:rFonts w:ascii="Verdana" w:hAnsi="Verdana"/>
                <w:bCs/>
                <w:sz w:val="14"/>
                <w:szCs w:val="14"/>
                <w:lang w:val="it-IT"/>
              </w:rPr>
              <w:t xml:space="preserve"> / f</w:t>
            </w:r>
            <w:r w:rsidRPr="003D4136">
              <w:rPr>
                <w:rFonts w:ascii="Verdana" w:hAnsi="Verdana"/>
                <w:sz w:val="14"/>
                <w:szCs w:val="14"/>
                <w:lang w:val="it-IT"/>
              </w:rPr>
              <w:t>armaci carenti e/o non commercializzati in Italia CPV 33690000-3</w:t>
            </w:r>
          </w:p>
        </w:tc>
      </w:tr>
      <w:tr w:rsidR="00EE5532" w:rsidRPr="00EE5532" w14:paraId="7B43CB7D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6AF68FAF" w14:textId="72CD5DA1" w:rsidR="00415FA4" w:rsidRPr="00EE5532" w:rsidRDefault="00EE5532" w:rsidP="00EE5532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r w:rsidRPr="00EE5532">
              <w:rPr>
                <w:rFonts w:cs="Arial"/>
                <w:sz w:val="14"/>
                <w:szCs w:val="14"/>
                <w:lang w:val="it-IT"/>
              </w:rPr>
              <w:t xml:space="preserve">Vertragsbetrag </w:t>
            </w:r>
            <w:r w:rsidR="007576A5" w:rsidRPr="00EE5532">
              <w:rPr>
                <w:rFonts w:cs="Arial"/>
                <w:sz w:val="14"/>
                <w:szCs w:val="14"/>
                <w:lang w:val="it-IT"/>
              </w:rPr>
              <w:t xml:space="preserve">mit Option, </w:t>
            </w:r>
            <w:r w:rsidR="007A1E9D" w:rsidRPr="00EE5532">
              <w:rPr>
                <w:rFonts w:cs="Arial"/>
                <w:sz w:val="14"/>
                <w:szCs w:val="14"/>
                <w:lang w:val="it-IT"/>
              </w:rPr>
              <w:t>ohne MwSt. - Importo del contratto</w:t>
            </w:r>
            <w:r w:rsidR="007576A5" w:rsidRPr="00EE5532">
              <w:rPr>
                <w:rFonts w:cs="Arial"/>
                <w:sz w:val="14"/>
                <w:szCs w:val="14"/>
                <w:lang w:val="it-IT"/>
              </w:rPr>
              <w:t xml:space="preserve"> con opzioni,</w:t>
            </w:r>
            <w:r w:rsidR="007A1E9D" w:rsidRPr="00EE5532">
              <w:rPr>
                <w:rFonts w:cs="Arial"/>
                <w:sz w:val="14"/>
                <w:szCs w:val="14"/>
                <w:lang w:val="it-IT"/>
              </w:rPr>
              <w:t xml:space="preserve"> IVA esclusa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0FF3139B" w14:textId="7622FC9E" w:rsidR="00415FA4" w:rsidRPr="00EE5532" w:rsidRDefault="00B8768F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EE5532">
              <w:rPr>
                <w:sz w:val="14"/>
                <w:szCs w:val="14"/>
                <w:lang w:val="it-IT"/>
              </w:rPr>
              <w:t xml:space="preserve">€ </w:t>
            </w:r>
            <w:r w:rsidR="004D67CE">
              <w:rPr>
                <w:sz w:val="14"/>
                <w:szCs w:val="14"/>
                <w:lang w:val="it-IT"/>
              </w:rPr>
              <w:t>24</w:t>
            </w:r>
            <w:r w:rsidR="00AE163E">
              <w:rPr>
                <w:sz w:val="14"/>
                <w:szCs w:val="14"/>
                <w:lang w:val="it-IT"/>
              </w:rPr>
              <w:t>.000</w:t>
            </w:r>
            <w:r w:rsidR="00EE5532" w:rsidRPr="00EE5532">
              <w:rPr>
                <w:sz w:val="14"/>
                <w:szCs w:val="14"/>
                <w:lang w:val="it-IT"/>
              </w:rPr>
              <w:t>,00-;</w:t>
            </w:r>
          </w:p>
        </w:tc>
      </w:tr>
      <w:tr w:rsidR="00415FA4" w14:paraId="71775232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72E284BA" w14:textId="77777777" w:rsidR="00415FA4" w:rsidRPr="00584CE7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584CE7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584CE7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770AB965" w14:textId="5D7C92F4" w:rsidR="00415FA4" w:rsidRPr="00584CE7" w:rsidRDefault="004D67CE" w:rsidP="00EE5532">
            <w:pPr>
              <w:tabs>
                <w:tab w:val="left" w:pos="276"/>
              </w:tabs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sdt>
              <w:sdtPr>
                <w:rPr>
                  <w:rFonts w:ascii="Verdana" w:hAnsi="Verdana" w:cs="Verdana"/>
                  <w:sz w:val="14"/>
                  <w:szCs w:val="14"/>
                </w:rPr>
                <w:id w:val="3514547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532">
                  <w:rPr>
                    <w:rFonts w:ascii="MS Gothic" w:eastAsia="MS Gothic" w:hAnsi="MS Gothic" w:cs="Verdana" w:hint="eastAsia"/>
                    <w:sz w:val="14"/>
                    <w:szCs w:val="14"/>
                  </w:rPr>
                  <w:t>☒</w:t>
                </w:r>
              </w:sdtContent>
            </w:sdt>
            <w:r w:rsidR="00EE5532" w:rsidRPr="00D3491C">
              <w:rPr>
                <w:rFonts w:ascii="Verdana" w:hAnsi="Verdana"/>
                <w:sz w:val="12"/>
                <w:szCs w:val="12"/>
              </w:rPr>
              <w:tab/>
            </w:r>
            <w:r w:rsidR="00B8768F" w:rsidRPr="00584CE7">
              <w:rPr>
                <w:rFonts w:ascii="Verdana" w:hAnsi="Verdana"/>
                <w:sz w:val="14"/>
                <w:szCs w:val="14"/>
              </w:rPr>
              <w:t>laufende Ausgaben</w:t>
            </w:r>
            <w:r w:rsidR="00B8768F" w:rsidRPr="00584CE7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AE5DFB" w14:paraId="22BE9C05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099947C5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Erklärung über die Abwesenheit von Befangenheitsgründen/Enthaltung – Dichiarazione sull’assenza di motivi di incompatibilità/astensione</w:t>
            </w:r>
          </w:p>
        </w:tc>
        <w:tc>
          <w:tcPr>
            <w:tcW w:w="5091" w:type="dxa"/>
            <w:shd w:val="clear" w:color="auto" w:fill="auto"/>
          </w:tcPr>
          <w:p w14:paraId="586310EE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4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soweit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4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sottoscritti </w:t>
            </w:r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nei confronti degli operatori economici invitati</w:t>
            </w:r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 w:cs="Arial"/>
                <w:sz w:val="14"/>
                <w:szCs w:val="14"/>
              </w:rPr>
              <w:t>allo stato e per quanto di loro conoscenza</w:t>
            </w:r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6B8D556C" w14:textId="77777777" w:rsidR="00AE5DFB" w:rsidRDefault="00AE5DFB" w:rsidP="00AE5DFB">
            <w:pPr>
              <w:numPr>
                <w:ilvl w:val="0"/>
                <w:numId w:val="16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6" w:name="_Hlk4669387"/>
            <w:r>
              <w:rPr>
                <w:rFonts w:ascii="Verdana" w:hAnsi="Verdana"/>
                <w:sz w:val="14"/>
                <w:szCs w:val="14"/>
              </w:rPr>
              <w:t>di non trovarsi in condizioni di incompatibilità e/o obbligo di astensione</w:t>
            </w:r>
            <w:bookmarkEnd w:id="6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2812FDB5" w14:textId="77777777" w:rsidR="00AE5DFB" w:rsidRDefault="00AE5DFB" w:rsidP="00AE5DFB">
            <w:pPr>
              <w:numPr>
                <w:ilvl w:val="0"/>
                <w:numId w:val="16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bookmarkStart w:id="7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potentielle), Vorteilssituationen sowie auch weitere Enthaltungsgründe und/oder Befangenheitsgründe in Bezug auf den erteilten Auftrag mitzuteilen </w:t>
            </w:r>
            <w:bookmarkEnd w:id="7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8" w:name="_Hlk4669401"/>
            <w:r>
              <w:rPr>
                <w:rFonts w:ascii="Verdana" w:hAnsi="Verdana"/>
                <w:sz w:val="14"/>
                <w:szCs w:val="14"/>
              </w:rPr>
              <w:t>di impegnarsi a comunicare tempestivamente eventuali interessi finanziari, conflitti di interesse (anche potenziali), ragioni di convenienza, nonchè ulteriori cause di astensione e/o incompatibilità, anche sopravvenute, in relazione all’incarico affidato</w:t>
            </w:r>
            <w:bookmarkEnd w:id="8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9BCAC3" w14:textId="77777777" w:rsidR="00AE5DFB" w:rsidRPr="00DB5111" w:rsidRDefault="00AE5DFB" w:rsidP="00AE5DFB">
            <w:pPr>
              <w:numPr>
                <w:ilvl w:val="0"/>
                <w:numId w:val="16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gemäß Art. 35-bis des GVD Nr. 165/2001 für keine Verbrechen des Titels II, Buch II des Strafgesetzbuches, auch wenn noch nicht rechtskräftig, verurteilt worden zu sein - ai sensi dell’art. 35-bis del D.Lgs. n. 165/2001, di non essere stati condannati, anche con sentenza non passata in giudicato, per i reati previsti nel capo I del titolo II del libro secondo del Codice penale.</w:t>
            </w:r>
          </w:p>
        </w:tc>
      </w:tr>
      <w:tr w:rsidR="00341D49" w:rsidRPr="00AE163E" w14:paraId="4105A4FA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057424FE" w14:textId="40CBD803" w:rsidR="007576A5" w:rsidRPr="00E673E3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9" w:name="_Hlk4161542"/>
            <w:r w:rsidRPr="00E673E3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er</w:t>
            </w:r>
            <w:r w:rsidR="00EE5532">
              <w:rPr>
                <w:rFonts w:ascii="Verdana" w:hAnsi="Verdana"/>
                <w:sz w:val="14"/>
                <w:szCs w:val="14"/>
                <w:lang w:val="it-IT"/>
              </w:rPr>
              <w:t>/die</w:t>
            </w:r>
            <w:r w:rsidRPr="00E673E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584CE7">
              <w:rPr>
                <w:rFonts w:ascii="Verdana" w:hAnsi="Verdana"/>
                <w:sz w:val="14"/>
                <w:szCs w:val="14"/>
                <w:lang w:val="it-IT"/>
              </w:rPr>
              <w:t>Projekt</w:t>
            </w:r>
            <w:r w:rsidRPr="00E673E3">
              <w:rPr>
                <w:rFonts w:ascii="Verdana" w:hAnsi="Verdana"/>
                <w:sz w:val="14"/>
                <w:szCs w:val="14"/>
                <w:lang w:val="it-IT"/>
              </w:rPr>
              <w:t xml:space="preserve">verantwortliche 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Pr="00E673E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Il</w:t>
            </w:r>
            <w:r w:rsidR="00EE5532">
              <w:rPr>
                <w:rFonts w:ascii="Verdana" w:hAnsi="Verdana"/>
                <w:sz w:val="14"/>
                <w:szCs w:val="14"/>
                <w:lang w:val="it-IT"/>
              </w:rPr>
              <w:t>/la</w:t>
            </w:r>
            <w:r w:rsidRPr="00E673E3">
              <w:rPr>
                <w:rFonts w:ascii="Verdana" w:hAnsi="Verdana"/>
                <w:sz w:val="14"/>
                <w:szCs w:val="14"/>
                <w:lang w:val="it-IT"/>
              </w:rPr>
              <w:t xml:space="preserve"> responsabile del </w:t>
            </w:r>
            <w:r w:rsidR="00584CE7">
              <w:rPr>
                <w:rFonts w:ascii="Verdana" w:hAnsi="Verdana"/>
                <w:sz w:val="14"/>
                <w:szCs w:val="14"/>
                <w:lang w:val="it-IT"/>
              </w:rPr>
              <w:t>progetto</w:t>
            </w:r>
          </w:p>
          <w:bookmarkEnd w:id="9"/>
          <w:p w14:paraId="53BBC817" w14:textId="77777777" w:rsidR="007576A5" w:rsidRPr="00675C1B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675C1B">
              <w:rPr>
                <w:rFonts w:ascii="Verdana" w:hAnsi="Verdana"/>
                <w:sz w:val="14"/>
                <w:szCs w:val="14"/>
              </w:rPr>
              <w:t>für die Punkte: – per i punti:</w:t>
            </w:r>
          </w:p>
          <w:p w14:paraId="65F7ED73" w14:textId="77777777" w:rsidR="007576A5" w:rsidRPr="00675C1B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675C1B">
              <w:rPr>
                <w:rFonts w:ascii="Verdana" w:hAnsi="Verdana"/>
                <w:sz w:val="14"/>
                <w:szCs w:val="14"/>
              </w:rPr>
              <w:t>1, 2, 3, 4, 5, 6, 7, 12, 13, 15, 16, 17, 18, 19, 20 und/e 21</w:t>
            </w:r>
          </w:p>
          <w:p w14:paraId="5B58F7F8" w14:textId="77777777" w:rsidR="007576A5" w:rsidRPr="00675C1B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DB9F22E" w14:textId="05C7CFCB" w:rsidR="00341D49" w:rsidRPr="00675C1B" w:rsidRDefault="00AE163E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675C1B">
              <w:rPr>
                <w:rFonts w:ascii="Verdana" w:hAnsi="Verdana"/>
                <w:sz w:val="14"/>
                <w:szCs w:val="14"/>
              </w:rPr>
              <w:t>INGRID WILLEIT</w:t>
            </w:r>
          </w:p>
          <w:p w14:paraId="5D7B4E40" w14:textId="5E75CD3B" w:rsidR="00AE163E" w:rsidRPr="00675C1B" w:rsidRDefault="00AE163E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684F446C" w14:textId="77777777" w:rsidR="00AE163E" w:rsidRPr="00675C1B" w:rsidRDefault="00AE163E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0B73032D" w14:textId="6F09A65E" w:rsidR="00341D49" w:rsidRPr="00D07055" w:rsidRDefault="00341D49" w:rsidP="00EE5532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D07055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</w:tc>
        <w:tc>
          <w:tcPr>
            <w:tcW w:w="5091" w:type="dxa"/>
            <w:shd w:val="clear" w:color="auto" w:fill="auto"/>
          </w:tcPr>
          <w:p w14:paraId="08232392" w14:textId="77777777" w:rsidR="00FC6989" w:rsidRPr="00FC6989" w:rsidRDefault="00FC6989" w:rsidP="00FC698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FC6989">
              <w:rPr>
                <w:rFonts w:ascii="Verdana" w:hAnsi="Verdana"/>
                <w:sz w:val="14"/>
                <w:szCs w:val="14"/>
                <w:lang w:val="it-IT"/>
              </w:rPr>
              <w:t>Die Amtsdirektorin – La Direttrice dell’Ufficio</w:t>
            </w:r>
          </w:p>
          <w:p w14:paraId="659E094E" w14:textId="77777777" w:rsidR="007576A5" w:rsidRPr="00E673E3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EE5532">
              <w:rPr>
                <w:rFonts w:ascii="Verdana" w:hAnsi="Verdana"/>
                <w:sz w:val="14"/>
                <w:szCs w:val="14"/>
                <w:lang w:val="it-IT"/>
              </w:rPr>
              <w:t>für die Punkte: – per i punti:</w:t>
            </w:r>
          </w:p>
          <w:p w14:paraId="7AD7DFF5" w14:textId="77777777" w:rsidR="007576A5" w:rsidRPr="00E673E3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E673E3">
              <w:rPr>
                <w:rFonts w:ascii="Verdana" w:hAnsi="Verdana"/>
                <w:sz w:val="14"/>
                <w:szCs w:val="14"/>
                <w:lang w:val="it-IT"/>
              </w:rPr>
              <w:t>8, 9, 10, 11, 12, 13, 14, 15, und/e 21</w:t>
            </w:r>
          </w:p>
          <w:p w14:paraId="46B7A60D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C6AC7AC" w14:textId="77777777" w:rsidR="00AE163E" w:rsidRDefault="00AE163E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ELISABETTA DALL’AGLIO </w:t>
            </w:r>
          </w:p>
          <w:p w14:paraId="27FD97B4" w14:textId="77777777" w:rsidR="00AE163E" w:rsidRDefault="00AE163E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25D568E1" w14:textId="77777777" w:rsidR="00AE163E" w:rsidRDefault="00AE163E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1C48D3E0" w14:textId="46B1960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FC6F40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0F4F91D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72AC651C" w14:textId="77777777" w:rsidR="00EE5532" w:rsidRPr="008573F3" w:rsidRDefault="00EE5532" w:rsidP="00EE5532">
      <w:pPr>
        <w:rPr>
          <w:rFonts w:ascii="Verdana" w:hAnsi="Verdana"/>
          <w:sz w:val="12"/>
          <w:szCs w:val="12"/>
          <w:lang w:val="it-IT"/>
        </w:rPr>
      </w:pPr>
    </w:p>
    <w:p w14:paraId="1096E3B0" w14:textId="1F17E4AC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 xml:space="preserve">Allgemein Rechtsvorschriften/riferimenti normativi generali: </w:t>
      </w:r>
    </w:p>
    <w:p w14:paraId="07A99AC0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10A279FD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D.Lgs.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442EA844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FA0BE0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Rechtsvorschriften/riferimenti normativi specifici:</w:t>
      </w:r>
    </w:p>
    <w:p w14:paraId="2FA65BAE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21/ter, LG Nr. 1/2002; </w:t>
      </w:r>
    </w:p>
    <w:p w14:paraId="1C17EABE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art. 21/ter, LP n. 1/2002; </w:t>
      </w:r>
    </w:p>
    <w:p w14:paraId="5C954E44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66E87F5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D.Lgs.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0069F10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7B4FFA12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463979A7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25FCE04C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22, comma 4 LP Nr. 16/2015;</w:t>
      </w:r>
    </w:p>
    <w:p w14:paraId="71359B4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21/ter LG Nr. 1/2002;</w:t>
      </w:r>
    </w:p>
    <w:p w14:paraId="3092BA33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21/ter, LP n. 1/2002;</w:t>
      </w:r>
    </w:p>
    <w:p w14:paraId="07FE146B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3961F0D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artt.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 xml:space="preserve">D.Lgs.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7D6122C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LG Nr. 16/2015;</w:t>
      </w:r>
    </w:p>
    <w:p w14:paraId="127FE863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LP n. 16/2015;</w:t>
      </w:r>
    </w:p>
    <w:p w14:paraId="5002EB84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1B1200B8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D.Lgs. n.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</w:p>
    <w:p w14:paraId="1CB25D8D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lastRenderedPageBreak/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01BBA160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162A875D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28 LG Nr. 16/2015;</w:t>
      </w:r>
    </w:p>
    <w:p w14:paraId="7897CA0F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28 LP n. 16/2015;</w:t>
      </w:r>
    </w:p>
    <w:p w14:paraId="722F99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70EC437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artt.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784D18">
        <w:rPr>
          <w:rFonts w:ascii="Verdana" w:hAnsi="Verdana" w:cs="Times New Roman"/>
          <w:sz w:val="12"/>
          <w:szCs w:val="12"/>
        </w:rPr>
        <w:t xml:space="preserve">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Deliberazione GP n. 570/2016; </w:t>
      </w:r>
    </w:p>
    <w:p w14:paraId="7C8A32A4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5CC5B46A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r w:rsidRPr="00B37C61">
        <w:rPr>
          <w:rFonts w:ascii="Verdana" w:hAnsi="Verdana" w:cs="Times New Roman"/>
          <w:sz w:val="12"/>
          <w:szCs w:val="12"/>
          <w:lang w:val="it-IT"/>
        </w:rPr>
        <w:t>D.Lgs. n. 81/2008;</w:t>
      </w:r>
    </w:p>
    <w:p w14:paraId="27A723A5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19)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2E6FDAF1" w14:textId="28343150" w:rsidR="00415FA4" w:rsidRPr="00EE5532" w:rsidRDefault="0042722D" w:rsidP="00EE5532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artt.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c.p.c.; artt.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sectPr w:rsidR="00415FA4" w:rsidRPr="00EE5532" w:rsidSect="00FA4010">
      <w:footerReference w:type="default" r:id="rId14"/>
      <w:headerReference w:type="first" r:id="rId15"/>
      <w:footerReference w:type="first" r:id="rId16"/>
      <w:pgSz w:w="11906" w:h="16838"/>
      <w:pgMar w:top="567" w:right="1134" w:bottom="624" w:left="1134" w:header="284" w:footer="167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64B3A" w14:textId="77777777" w:rsidR="00DE55AE" w:rsidRDefault="00DE55AE">
      <w:r>
        <w:separator/>
      </w:r>
    </w:p>
  </w:endnote>
  <w:endnote w:type="continuationSeparator" w:id="0">
    <w:p w14:paraId="49B09C47" w14:textId="77777777" w:rsidR="00DE55AE" w:rsidRDefault="00DE5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jc w:val="center"/>
      <w:tblLook w:val="00A0" w:firstRow="1" w:lastRow="0" w:firstColumn="1" w:lastColumn="0" w:noHBand="0" w:noVBand="0"/>
    </w:tblPr>
    <w:tblGrid>
      <w:gridCol w:w="4790"/>
      <w:gridCol w:w="4849"/>
    </w:tblGrid>
    <w:tr w:rsidR="00FA4010" w14:paraId="0B63D491" w14:textId="77777777" w:rsidTr="00FA4010">
      <w:trPr>
        <w:trHeight w:val="564"/>
        <w:tblHeader/>
        <w:jc w:val="center"/>
      </w:trPr>
      <w:tc>
        <w:tcPr>
          <w:tcW w:w="4790" w:type="dxa"/>
          <w:shd w:val="clear" w:color="auto" w:fill="auto"/>
        </w:tcPr>
        <w:p w14:paraId="2E3C633B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Thomas-Alva-Edison-Straße 10 D | 39100 Bozen</w:t>
          </w:r>
        </w:p>
        <w:p w14:paraId="5DB79BE8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67E50C70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591B19E0" w14:textId="77777777" w:rsidR="00FA4010" w:rsidRDefault="00FA4010" w:rsidP="00FA4010">
          <w:pPr>
            <w:pStyle w:val="SanSmall02"/>
            <w:jc w:val="right"/>
          </w:pPr>
          <w:r>
            <w:rPr>
              <w:lang w:val="it-IT"/>
            </w:rPr>
            <w:t>Steuernummer/MwSt.-Nr. 00773750211</w:t>
          </w:r>
        </w:p>
      </w:tc>
      <w:tc>
        <w:tcPr>
          <w:tcW w:w="4849" w:type="dxa"/>
          <w:shd w:val="clear" w:color="auto" w:fill="auto"/>
        </w:tcPr>
        <w:p w14:paraId="7FBC8382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7E0E09F5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7BA10665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Ragione soc.: Azienda Sanitaria dell’Alto Adige</w:t>
          </w:r>
        </w:p>
        <w:p w14:paraId="6B7F3D69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Cod. fisc./P. IVA 00773750211</w:t>
          </w:r>
        </w:p>
      </w:tc>
    </w:tr>
  </w:tbl>
  <w:p w14:paraId="0FDE760D" w14:textId="77777777" w:rsidR="00415FA4" w:rsidRPr="00FA4010" w:rsidRDefault="00415FA4" w:rsidP="00FA4010">
    <w:pPr>
      <w:pStyle w:val="Fuzeile"/>
      <w:rPr>
        <w:rFonts w:ascii="Verdana" w:hAnsi="Verdana"/>
        <w:sz w:val="2"/>
        <w:szCs w:val="2"/>
        <w:lang w:val="it-I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8F0B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07/2023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3CE3C16E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1C67DE3F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Thomas-Alva-Edison-Straße 10 D | 39100 Bozen</w:t>
          </w:r>
        </w:p>
        <w:p w14:paraId="57C5E63C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5E1E7359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513BF838" w14:textId="77777777" w:rsidR="00FA4010" w:rsidRDefault="00FA4010" w:rsidP="00FA4010">
          <w:pPr>
            <w:pStyle w:val="SanSmall02"/>
            <w:jc w:val="right"/>
          </w:pPr>
          <w:r>
            <w:rPr>
              <w:lang w:val="it-IT"/>
            </w:rPr>
            <w:t>Steuernummer/MwSt.-Nr. 00773750211</w:t>
          </w:r>
        </w:p>
      </w:tc>
      <w:tc>
        <w:tcPr>
          <w:tcW w:w="4898" w:type="dxa"/>
          <w:shd w:val="clear" w:color="auto" w:fill="auto"/>
        </w:tcPr>
        <w:p w14:paraId="04AE62D9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112E4E4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E3D24C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Ragione soc.: Azienda Sanitaria dell’Alto Adige</w:t>
          </w:r>
        </w:p>
        <w:p w14:paraId="0B0794CA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Cod. fisc./P. IVA 00773750211</w:t>
          </w:r>
        </w:p>
      </w:tc>
    </w:tr>
  </w:tbl>
  <w:p w14:paraId="08806DB5" w14:textId="77777777" w:rsidR="00415FA4" w:rsidRDefault="00415FA4" w:rsidP="00FA4010">
    <w:pPr>
      <w:pStyle w:val="Fuzeile"/>
      <w:jc w:val="center"/>
      <w:rPr>
        <w:rFonts w:ascii="Verdana" w:hAnsi="Verdana"/>
        <w:sz w:val="12"/>
        <w:szCs w:val="12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9B704" w14:textId="77777777" w:rsidR="00DE55AE" w:rsidRDefault="00DE55AE">
      <w:r>
        <w:separator/>
      </w:r>
    </w:p>
  </w:footnote>
  <w:footnote w:type="continuationSeparator" w:id="0">
    <w:p w14:paraId="2E553939" w14:textId="77777777" w:rsidR="00DE55AE" w:rsidRDefault="00DE55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97ACF" w14:textId="77777777" w:rsidR="00415FA4" w:rsidRDefault="0043084D">
    <w:pPr>
      <w:pStyle w:val="Kopfzeile"/>
      <w:jc w:val="center"/>
    </w:pPr>
    <w:r w:rsidRPr="00CE5482">
      <w:rPr>
        <w:noProof/>
        <w:lang w:val="it-IT" w:eastAsia="it-IT"/>
      </w:rPr>
      <w:drawing>
        <wp:inline distT="0" distB="0" distL="0" distR="0" wp14:anchorId="351153D1" wp14:editId="74C94DF7">
          <wp:extent cx="5048250" cy="1704975"/>
          <wp:effectExtent l="0" t="0" r="0" b="0"/>
          <wp:docPr id="4" name="Grafik 6" descr="San_Logo_grey_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6" descr="San_Logo_grey_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281" b="18137"/>
                  <a:stretch>
                    <a:fillRect/>
                  </a:stretch>
                </pic:blipFill>
                <pic:spPr bwMode="auto">
                  <a:xfrm>
                    <a:off x="0" y="0"/>
                    <a:ext cx="5048250" cy="1704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532"/>
    <w:rsid w:val="0004579C"/>
    <w:rsid w:val="00056B5B"/>
    <w:rsid w:val="00057456"/>
    <w:rsid w:val="00060A68"/>
    <w:rsid w:val="0008011C"/>
    <w:rsid w:val="000D227E"/>
    <w:rsid w:val="00107E58"/>
    <w:rsid w:val="00130DFF"/>
    <w:rsid w:val="00136835"/>
    <w:rsid w:val="00173584"/>
    <w:rsid w:val="0018278E"/>
    <w:rsid w:val="00183599"/>
    <w:rsid w:val="001A0BDB"/>
    <w:rsid w:val="001A3473"/>
    <w:rsid w:val="001B0938"/>
    <w:rsid w:val="001B2B00"/>
    <w:rsid w:val="0020345E"/>
    <w:rsid w:val="002216D9"/>
    <w:rsid w:val="00233865"/>
    <w:rsid w:val="00262C53"/>
    <w:rsid w:val="002707D5"/>
    <w:rsid w:val="002B6A9F"/>
    <w:rsid w:val="002C2EE5"/>
    <w:rsid w:val="002E1807"/>
    <w:rsid w:val="002F26F3"/>
    <w:rsid w:val="002F2B08"/>
    <w:rsid w:val="00341D49"/>
    <w:rsid w:val="00342CE8"/>
    <w:rsid w:val="00376AFB"/>
    <w:rsid w:val="0039119C"/>
    <w:rsid w:val="00395FEC"/>
    <w:rsid w:val="003962F1"/>
    <w:rsid w:val="003A52D2"/>
    <w:rsid w:val="003B5898"/>
    <w:rsid w:val="003C6FE2"/>
    <w:rsid w:val="003E299B"/>
    <w:rsid w:val="0040087D"/>
    <w:rsid w:val="00415FA4"/>
    <w:rsid w:val="00417F2A"/>
    <w:rsid w:val="0042722D"/>
    <w:rsid w:val="0043084D"/>
    <w:rsid w:val="0046426D"/>
    <w:rsid w:val="00474E0C"/>
    <w:rsid w:val="004772F8"/>
    <w:rsid w:val="004850C7"/>
    <w:rsid w:val="004B51D1"/>
    <w:rsid w:val="004D195D"/>
    <w:rsid w:val="004D67CE"/>
    <w:rsid w:val="004F3A5A"/>
    <w:rsid w:val="00513B64"/>
    <w:rsid w:val="00524865"/>
    <w:rsid w:val="00546061"/>
    <w:rsid w:val="00584CE7"/>
    <w:rsid w:val="005A1CC2"/>
    <w:rsid w:val="005B2480"/>
    <w:rsid w:val="005B482F"/>
    <w:rsid w:val="005B50FE"/>
    <w:rsid w:val="005C6B00"/>
    <w:rsid w:val="00636331"/>
    <w:rsid w:val="0065620B"/>
    <w:rsid w:val="006605BE"/>
    <w:rsid w:val="00663273"/>
    <w:rsid w:val="00667B7D"/>
    <w:rsid w:val="00675C1B"/>
    <w:rsid w:val="00681C43"/>
    <w:rsid w:val="006A5E22"/>
    <w:rsid w:val="006A7B6E"/>
    <w:rsid w:val="006B2364"/>
    <w:rsid w:val="006C205B"/>
    <w:rsid w:val="006F330A"/>
    <w:rsid w:val="006F6CAA"/>
    <w:rsid w:val="007202A3"/>
    <w:rsid w:val="007576A5"/>
    <w:rsid w:val="00772060"/>
    <w:rsid w:val="00772D7D"/>
    <w:rsid w:val="007742F4"/>
    <w:rsid w:val="00784D18"/>
    <w:rsid w:val="00785583"/>
    <w:rsid w:val="00797EEB"/>
    <w:rsid w:val="007A1E9D"/>
    <w:rsid w:val="007A556D"/>
    <w:rsid w:val="007B360C"/>
    <w:rsid w:val="007B39A3"/>
    <w:rsid w:val="007F7D65"/>
    <w:rsid w:val="0082256A"/>
    <w:rsid w:val="008256AA"/>
    <w:rsid w:val="00827F25"/>
    <w:rsid w:val="008445B0"/>
    <w:rsid w:val="008573F3"/>
    <w:rsid w:val="00892E17"/>
    <w:rsid w:val="008B5F35"/>
    <w:rsid w:val="008C57C0"/>
    <w:rsid w:val="008D55A8"/>
    <w:rsid w:val="008E5CD8"/>
    <w:rsid w:val="008E669E"/>
    <w:rsid w:val="008F1669"/>
    <w:rsid w:val="008F3D23"/>
    <w:rsid w:val="009412E2"/>
    <w:rsid w:val="009448BA"/>
    <w:rsid w:val="009675E4"/>
    <w:rsid w:val="00977CFF"/>
    <w:rsid w:val="00987768"/>
    <w:rsid w:val="009B3460"/>
    <w:rsid w:val="009B424E"/>
    <w:rsid w:val="009D39B3"/>
    <w:rsid w:val="009D6EA6"/>
    <w:rsid w:val="009E3BB0"/>
    <w:rsid w:val="00A0272E"/>
    <w:rsid w:val="00A110D3"/>
    <w:rsid w:val="00A15784"/>
    <w:rsid w:val="00A21346"/>
    <w:rsid w:val="00A257ED"/>
    <w:rsid w:val="00A26879"/>
    <w:rsid w:val="00A772DA"/>
    <w:rsid w:val="00AD0985"/>
    <w:rsid w:val="00AD2F94"/>
    <w:rsid w:val="00AE163E"/>
    <w:rsid w:val="00AE5DFB"/>
    <w:rsid w:val="00B1465A"/>
    <w:rsid w:val="00B21E07"/>
    <w:rsid w:val="00B30214"/>
    <w:rsid w:val="00B37C61"/>
    <w:rsid w:val="00B8768F"/>
    <w:rsid w:val="00B96F39"/>
    <w:rsid w:val="00BA22D0"/>
    <w:rsid w:val="00BB08A8"/>
    <w:rsid w:val="00BD4A58"/>
    <w:rsid w:val="00BE5CDF"/>
    <w:rsid w:val="00BF3B60"/>
    <w:rsid w:val="00C11227"/>
    <w:rsid w:val="00C2198A"/>
    <w:rsid w:val="00C35C66"/>
    <w:rsid w:val="00C4410D"/>
    <w:rsid w:val="00C60186"/>
    <w:rsid w:val="00CB3648"/>
    <w:rsid w:val="00CC7B39"/>
    <w:rsid w:val="00CD6858"/>
    <w:rsid w:val="00CE5482"/>
    <w:rsid w:val="00CF227A"/>
    <w:rsid w:val="00CF7400"/>
    <w:rsid w:val="00D3491C"/>
    <w:rsid w:val="00D37D17"/>
    <w:rsid w:val="00D7473F"/>
    <w:rsid w:val="00D968E3"/>
    <w:rsid w:val="00DA0019"/>
    <w:rsid w:val="00DB1898"/>
    <w:rsid w:val="00DD30EF"/>
    <w:rsid w:val="00DE55AE"/>
    <w:rsid w:val="00DF246B"/>
    <w:rsid w:val="00DF3485"/>
    <w:rsid w:val="00DF6F60"/>
    <w:rsid w:val="00E00289"/>
    <w:rsid w:val="00E10F3B"/>
    <w:rsid w:val="00E20CE4"/>
    <w:rsid w:val="00E75658"/>
    <w:rsid w:val="00EA4867"/>
    <w:rsid w:val="00EB0B10"/>
    <w:rsid w:val="00EE5532"/>
    <w:rsid w:val="00EE5616"/>
    <w:rsid w:val="00EF1C6E"/>
    <w:rsid w:val="00F64E3C"/>
    <w:rsid w:val="00FA4010"/>
    <w:rsid w:val="00FB1722"/>
    <w:rsid w:val="00FC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CA2C3EA"/>
  <w15:docId w15:val="{717668E9-A490-4DC5-8799-CA2507246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semiHidden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&#167;10/delibera_22_ottobre_2012_n_1541/allegato_a.aspx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ASB_Acquisto_Farma_Diagnostici\gestione%20ufficio\modulistica\determine%20e%20delibere\determine%20a%20contrarre\determina%20a%20contrarre%20dal%201.7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determina a contrarre dal 1.7</Template>
  <TotalTime>0</TotalTime>
  <Pages>3</Pages>
  <Words>1440</Words>
  <Characters>9079</Characters>
  <Application>Microsoft Office Word</Application>
  <DocSecurity>0</DocSecurity>
  <Lines>75</Lines>
  <Paragraphs>20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Abteilung Allgemeine Chirurgie – Reparto Chirurgia Generale</vt:lpstr>
      <vt:lpstr>Abteilung Allgemeine Chirurgie – Reparto Chirurgia Generale</vt:lpstr>
    </vt:vector>
  </TitlesOfParts>
  <Company>Gesundheitsbezirk Bruneck</Company>
  <LinksUpToDate>false</LinksUpToDate>
  <CharactersWithSpaces>10499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Höhn Sarah</dc:creator>
  <cp:keywords/>
  <cp:lastModifiedBy>Willeit Ingrid</cp:lastModifiedBy>
  <cp:revision>3</cp:revision>
  <cp:lastPrinted>2023-08-22T10:20:00Z</cp:lastPrinted>
  <dcterms:created xsi:type="dcterms:W3CDTF">2023-12-14T09:00:00Z</dcterms:created>
  <dcterms:modified xsi:type="dcterms:W3CDTF">2023-12-14T09:02:00Z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