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8101350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4C1D31" w:rsidRPr="004C1D31">
              <w:rPr>
                <w:b/>
                <w:bCs/>
                <w:color w:val="auto"/>
                <w:sz w:val="18"/>
                <w:szCs w:val="18"/>
              </w:rPr>
              <w:t>Z263DB18A6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4C1D31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C1D3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C1D3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C1D3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4C1D31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C1D31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38998E7" w:rsidR="005550BA" w:rsidRPr="00D82183" w:rsidRDefault="004C1D31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4C1D31">
              <w:rPr>
                <w:rFonts w:ascii="Verdana" w:hAnsi="Verdana" w:cs="Arial"/>
                <w:sz w:val="14"/>
                <w:szCs w:val="14"/>
              </w:rPr>
              <w:t>IMPROMEDIFORM GMBH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6662F81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4C1D31">
              <w:rPr>
                <w:sz w:val="14"/>
                <w:szCs w:val="14"/>
                <w:lang w:val="it-IT"/>
              </w:rPr>
              <w:t>6.000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349822C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40483">
      <w:rPr>
        <w:rFonts w:ascii="Verdana" w:hAnsi="Verdana" w:cs="Times New Roman"/>
        <w:noProof/>
        <w:sz w:val="12"/>
        <w:szCs w:val="12"/>
      </w:rPr>
      <w:t>M:\BK_Apotheke\CIG 2024\Determina a contrarre nicht unterschrieben\Bihos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2023-12-15T07:28:00Z</cp:lastPrinted>
  <dcterms:created xsi:type="dcterms:W3CDTF">2023-12-18T07:57:00Z</dcterms:created>
  <dcterms:modified xsi:type="dcterms:W3CDTF">2023-12-18T07:57:00Z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